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CC" w:rsidRPr="00A047CC" w:rsidRDefault="00A047CC" w:rsidP="00A047CC">
      <w:pPr>
        <w:spacing w:line="160" w:lineRule="exact"/>
        <w:ind w:left="-567" w:right="-1134"/>
        <w:rPr>
          <w:rFonts w:ascii="Verdana" w:hAnsi="Verdana"/>
          <w:noProof/>
          <w:sz w:val="22"/>
          <w:szCs w:val="20"/>
        </w:rPr>
      </w:pPr>
      <w:r w:rsidRPr="00A047CC">
        <w:rPr>
          <w:rFonts w:ascii="Frutiger 55 Roman" w:hAnsi="Frutiger 55 Roman"/>
          <w:noProof/>
          <w:sz w:val="22"/>
          <w:szCs w:val="20"/>
        </w:rPr>
        <w:drawing>
          <wp:anchor distT="0" distB="0" distL="114300" distR="114300" simplePos="0" relativeHeight="251664384" behindDoc="0" locked="0" layoutInCell="1" allowOverlap="1">
            <wp:simplePos x="0" y="0"/>
            <wp:positionH relativeFrom="column">
              <wp:posOffset>-265430</wp:posOffset>
            </wp:positionH>
            <wp:positionV relativeFrom="paragraph">
              <wp:posOffset>-335280</wp:posOffset>
            </wp:positionV>
            <wp:extent cx="1823618" cy="1440000"/>
            <wp:effectExtent l="0" t="0" r="0" b="0"/>
            <wp:wrapNone/>
            <wp:docPr id="1" name="Picture 16"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618" cy="1440000"/>
                    </a:xfrm>
                    <a:prstGeom prst="rect">
                      <a:avLst/>
                    </a:prstGeom>
                  </pic:spPr>
                </pic:pic>
              </a:graphicData>
            </a:graphic>
          </wp:anchor>
        </w:drawing>
      </w:r>
      <w:r w:rsidR="006E5A79" w:rsidRPr="00A047CC">
        <w:rPr>
          <w:rFonts w:ascii="Verdana" w:hAnsi="Verdana"/>
          <w:sz w:val="22"/>
          <w:szCs w:val="20"/>
        </w:rPr>
        <w:fldChar w:fldCharType="begin"/>
      </w:r>
      <w:r w:rsidRPr="00A047CC">
        <w:rPr>
          <w:rFonts w:ascii="Verdana" w:hAnsi="Verdana"/>
          <w:sz w:val="22"/>
          <w:szCs w:val="20"/>
        </w:rPr>
        <w:instrText xml:space="preserve">ask LEVEL "WHAT LEVEL?" </w:instrText>
      </w:r>
      <w:r w:rsidR="006E5A79" w:rsidRPr="00A047CC">
        <w:rPr>
          <w:rFonts w:ascii="Verdana" w:hAnsi="Verdana"/>
          <w:sz w:val="22"/>
          <w:szCs w:val="20"/>
        </w:rPr>
        <w:fldChar w:fldCharType="end"/>
      </w:r>
      <w:r w:rsidR="006E5A79" w:rsidRPr="00A047CC">
        <w:rPr>
          <w:rFonts w:ascii="Verdana" w:hAnsi="Verdana"/>
          <w:sz w:val="22"/>
          <w:szCs w:val="20"/>
        </w:rPr>
        <w:fldChar w:fldCharType="begin"/>
      </w:r>
      <w:r w:rsidRPr="00A047CC">
        <w:rPr>
          <w:rFonts w:ascii="Verdana" w:hAnsi="Verdana"/>
          <w:sz w:val="22"/>
          <w:szCs w:val="20"/>
        </w:rPr>
        <w:instrText xml:space="preserve">ask SUBJECT "WHAT SUBJECT?" </w:instrText>
      </w:r>
      <w:r w:rsidR="006E5A79" w:rsidRPr="00A047CC">
        <w:rPr>
          <w:rFonts w:ascii="Verdana" w:hAnsi="Verdana"/>
          <w:sz w:val="22"/>
          <w:szCs w:val="20"/>
        </w:rPr>
        <w:fldChar w:fldCharType="separate"/>
      </w:r>
      <w:bookmarkStart w:id="0" w:name="SUBJECT"/>
      <w:r w:rsidRPr="00A047CC">
        <w:rPr>
          <w:rFonts w:ascii="Verdana" w:hAnsi="Verdana"/>
          <w:sz w:val="22"/>
          <w:szCs w:val="20"/>
        </w:rPr>
        <w:t>Comparison of key skills specifications 2000/2002 with 2004 standards</w:t>
      </w:r>
      <w:bookmarkEnd w:id="0"/>
      <w:r w:rsidR="006E5A79" w:rsidRPr="00A047CC">
        <w:rPr>
          <w:rFonts w:ascii="Verdana" w:hAnsi="Verdana"/>
          <w:sz w:val="22"/>
          <w:szCs w:val="20"/>
        </w:rPr>
        <w:fldChar w:fldCharType="end"/>
      </w:r>
      <w:r w:rsidR="006E5A79" w:rsidRPr="00A047CC">
        <w:rPr>
          <w:rFonts w:ascii="Verdana" w:hAnsi="Verdana"/>
          <w:sz w:val="22"/>
          <w:szCs w:val="20"/>
        </w:rPr>
        <w:fldChar w:fldCharType="begin"/>
      </w:r>
      <w:r w:rsidRPr="00A047CC">
        <w:rPr>
          <w:rFonts w:ascii="Verdana" w:hAnsi="Verdana"/>
          <w:sz w:val="22"/>
          <w:szCs w:val="20"/>
        </w:rPr>
        <w:instrText xml:space="preserve">ask CODE "WHAT CODE?" </w:instrText>
      </w:r>
      <w:r w:rsidR="006E5A79" w:rsidRPr="00A047CC">
        <w:rPr>
          <w:rFonts w:ascii="Verdana" w:hAnsi="Verdana"/>
          <w:sz w:val="22"/>
          <w:szCs w:val="20"/>
        </w:rPr>
        <w:fldChar w:fldCharType="separate"/>
      </w:r>
      <w:bookmarkStart w:id="1" w:name="CODE"/>
      <w:r w:rsidRPr="00A047CC">
        <w:rPr>
          <w:rFonts w:ascii="Verdana" w:hAnsi="Verdana"/>
          <w:sz w:val="22"/>
          <w:szCs w:val="20"/>
        </w:rPr>
        <w:t>X015461</w:t>
      </w:r>
      <w:bookmarkEnd w:id="1"/>
      <w:r w:rsidR="006E5A79" w:rsidRPr="00A047CC">
        <w:rPr>
          <w:rFonts w:ascii="Verdana" w:hAnsi="Verdana"/>
          <w:sz w:val="22"/>
          <w:szCs w:val="20"/>
        </w:rPr>
        <w:fldChar w:fldCharType="end"/>
      </w:r>
      <w:r w:rsidR="006E5A79" w:rsidRPr="00A047CC">
        <w:rPr>
          <w:rFonts w:ascii="Verdana" w:hAnsi="Verdana"/>
          <w:sz w:val="22"/>
          <w:szCs w:val="20"/>
        </w:rPr>
        <w:fldChar w:fldCharType="begin"/>
      </w:r>
      <w:r w:rsidRPr="00A047CC">
        <w:rPr>
          <w:rFonts w:ascii="Verdana" w:hAnsi="Verdana"/>
          <w:sz w:val="22"/>
          <w:szCs w:val="20"/>
        </w:rPr>
        <w:instrText xml:space="preserve">ask DATE "WHAT DATE?" </w:instrText>
      </w:r>
      <w:r w:rsidR="006E5A79" w:rsidRPr="00A047CC">
        <w:rPr>
          <w:rFonts w:ascii="Verdana" w:hAnsi="Verdana"/>
          <w:sz w:val="22"/>
          <w:szCs w:val="20"/>
        </w:rPr>
        <w:fldChar w:fldCharType="separate"/>
      </w:r>
      <w:bookmarkStart w:id="2" w:name="DATE"/>
      <w:r w:rsidRPr="00A047CC">
        <w:rPr>
          <w:rFonts w:ascii="Verdana" w:hAnsi="Verdana"/>
          <w:sz w:val="22"/>
          <w:szCs w:val="20"/>
        </w:rPr>
        <w:t>July 2004</w:t>
      </w:r>
      <w:bookmarkEnd w:id="2"/>
      <w:r w:rsidR="006E5A79" w:rsidRPr="00A047CC">
        <w:rPr>
          <w:rFonts w:ascii="Verdana" w:hAnsi="Verdana"/>
          <w:sz w:val="22"/>
          <w:szCs w:val="20"/>
        </w:rPr>
        <w:fldChar w:fldCharType="end"/>
      </w:r>
      <w:r w:rsidR="006E5A79" w:rsidRPr="00A047CC">
        <w:rPr>
          <w:rFonts w:ascii="Verdana" w:hAnsi="Verdana"/>
          <w:sz w:val="22"/>
          <w:szCs w:val="20"/>
        </w:rPr>
        <w:fldChar w:fldCharType="begin"/>
      </w:r>
      <w:r w:rsidRPr="00A047CC">
        <w:rPr>
          <w:rFonts w:ascii="Verdana" w:hAnsi="Verdana"/>
          <w:sz w:val="22"/>
          <w:szCs w:val="20"/>
        </w:rPr>
        <w:instrText xml:space="preserve">ask ISSUE "WHAT ISSUE?" </w:instrText>
      </w:r>
      <w:r w:rsidR="006E5A79" w:rsidRPr="00A047CC">
        <w:rPr>
          <w:rFonts w:ascii="Verdana" w:hAnsi="Verdana"/>
          <w:sz w:val="22"/>
          <w:szCs w:val="20"/>
        </w:rPr>
        <w:fldChar w:fldCharType="separate"/>
      </w:r>
      <w:bookmarkStart w:id="3" w:name="ISSUE"/>
      <w:r w:rsidRPr="00A047CC">
        <w:rPr>
          <w:rFonts w:ascii="Verdana" w:hAnsi="Verdana"/>
          <w:sz w:val="22"/>
          <w:szCs w:val="20"/>
        </w:rPr>
        <w:t>Issue 1</w:t>
      </w:r>
      <w:bookmarkEnd w:id="3"/>
      <w:r w:rsidR="006E5A79" w:rsidRPr="00A047CC">
        <w:rPr>
          <w:rFonts w:ascii="Verdana" w:hAnsi="Verdana"/>
          <w:sz w:val="22"/>
          <w:szCs w:val="20"/>
        </w:rPr>
        <w:fldChar w:fldCharType="end"/>
      </w:r>
    </w:p>
    <w:p w:rsidR="00A047CC" w:rsidRPr="00A047CC" w:rsidRDefault="00A047CC" w:rsidP="00A047CC">
      <w:pPr>
        <w:rPr>
          <w:rFonts w:ascii="Verdana" w:hAnsi="Verdana"/>
          <w:noProof/>
          <w:sz w:val="22"/>
          <w:szCs w:val="20"/>
        </w:rPr>
      </w:pPr>
    </w:p>
    <w:p w:rsidR="00A047CC" w:rsidRPr="00A047CC" w:rsidRDefault="00A047CC" w:rsidP="00A047CC">
      <w:pPr>
        <w:tabs>
          <w:tab w:val="left" w:pos="142"/>
        </w:tabs>
        <w:spacing w:line="260" w:lineRule="exact"/>
        <w:rPr>
          <w:rFonts w:ascii="Verdana" w:hAnsi="Verdana"/>
          <w:noProof/>
          <w:sz w:val="22"/>
          <w:szCs w:val="20"/>
          <w:lang w:eastAsia="en-US"/>
        </w:rPr>
      </w:pPr>
    </w:p>
    <w:p w:rsidR="00A047CC" w:rsidRPr="00A047CC" w:rsidRDefault="00A047CC" w:rsidP="00A047CC">
      <w:pPr>
        <w:rPr>
          <w:rFonts w:ascii="Verdana" w:hAnsi="Verdana"/>
          <w:noProof/>
          <w:sz w:val="22"/>
          <w:szCs w:val="20"/>
        </w:rPr>
      </w:pPr>
    </w:p>
    <w:p w:rsidR="00A047CC" w:rsidRPr="00A047CC" w:rsidRDefault="00A047CC" w:rsidP="00A047CC">
      <w:pPr>
        <w:rPr>
          <w:rFonts w:ascii="Verdana" w:hAnsi="Verdana"/>
          <w:noProof/>
          <w:sz w:val="22"/>
          <w:szCs w:val="20"/>
        </w:rPr>
      </w:pPr>
    </w:p>
    <w:p w:rsidR="00A047CC" w:rsidRPr="00A047CC" w:rsidRDefault="00A047CC" w:rsidP="00A047CC">
      <w:pPr>
        <w:rPr>
          <w:rFonts w:ascii="Verdana" w:hAnsi="Verdana"/>
          <w:noProof/>
          <w:sz w:val="22"/>
          <w:szCs w:val="20"/>
        </w:rPr>
      </w:pPr>
    </w:p>
    <w:p w:rsidR="00A047CC" w:rsidRPr="00A047CC" w:rsidRDefault="00A047CC" w:rsidP="00A047CC">
      <w:pPr>
        <w:rPr>
          <w:rFonts w:ascii="Verdana" w:hAnsi="Verdana"/>
          <w:noProof/>
          <w:sz w:val="22"/>
          <w:szCs w:val="20"/>
        </w:rPr>
      </w:pPr>
    </w:p>
    <w:p w:rsidR="00A047CC" w:rsidRPr="00A047CC" w:rsidRDefault="00A047CC" w:rsidP="00A047CC">
      <w:pPr>
        <w:rPr>
          <w:rFonts w:ascii="Verdana" w:hAnsi="Verdana"/>
          <w:noProof/>
          <w:sz w:val="22"/>
          <w:szCs w:val="20"/>
        </w:rPr>
      </w:pPr>
    </w:p>
    <w:p w:rsidR="00A047CC" w:rsidRPr="00A047CC" w:rsidRDefault="00A047CC" w:rsidP="00A047CC">
      <w:pPr>
        <w:spacing w:line="260" w:lineRule="exact"/>
        <w:rPr>
          <w:rFonts w:ascii="Verdana" w:hAnsi="Verdana"/>
          <w:noProof/>
          <w:sz w:val="22"/>
          <w:szCs w:val="20"/>
          <w:lang w:eastAsia="en-US"/>
        </w:rPr>
      </w:pPr>
    </w:p>
    <w:p w:rsidR="00A047CC" w:rsidRPr="00A047CC" w:rsidRDefault="00A047CC" w:rsidP="00A047CC">
      <w:pPr>
        <w:rPr>
          <w:rFonts w:ascii="Verdana" w:hAnsi="Verdana"/>
          <w:noProof/>
          <w:sz w:val="22"/>
          <w:szCs w:val="20"/>
        </w:rPr>
      </w:pPr>
    </w:p>
    <w:p w:rsidR="00A047CC" w:rsidRPr="00A047CC" w:rsidRDefault="00A047CC" w:rsidP="00A047CC">
      <w:pPr>
        <w:rPr>
          <w:rFonts w:ascii="Verdana" w:hAnsi="Verdana"/>
          <w:noProof/>
          <w:sz w:val="22"/>
          <w:szCs w:val="20"/>
        </w:rPr>
      </w:pPr>
    </w:p>
    <w:p w:rsidR="00A047CC" w:rsidRPr="00A047CC" w:rsidRDefault="00A047CC" w:rsidP="00A047CC">
      <w:pPr>
        <w:spacing w:line="260" w:lineRule="exact"/>
        <w:rPr>
          <w:rFonts w:ascii="Verdana" w:hAnsi="Verdana"/>
          <w:noProof/>
          <w:sz w:val="22"/>
          <w:szCs w:val="20"/>
          <w:lang w:eastAsia="en-US"/>
        </w:rPr>
      </w:pPr>
    </w:p>
    <w:p w:rsidR="00A047CC" w:rsidRPr="00A047CC" w:rsidRDefault="00A047CC" w:rsidP="00A047CC">
      <w:pPr>
        <w:rPr>
          <w:rFonts w:ascii="Arial" w:hAnsi="Arial" w:cs="Arial"/>
          <w:b/>
          <w:bCs/>
          <w:noProof/>
          <w:sz w:val="56"/>
          <w:szCs w:val="56"/>
        </w:rPr>
      </w:pPr>
      <w:r w:rsidRPr="00A047CC">
        <w:rPr>
          <w:rFonts w:ascii="Arial" w:hAnsi="Arial" w:cs="Arial"/>
          <w:b/>
          <w:bCs/>
          <w:noProof/>
          <w:sz w:val="56"/>
          <w:szCs w:val="56"/>
        </w:rPr>
        <w:t>Mark Scheme</w:t>
      </w:r>
    </w:p>
    <w:p w:rsidR="00A047CC" w:rsidRPr="00A047CC" w:rsidRDefault="00A047CC" w:rsidP="00A047CC">
      <w:pPr>
        <w:rPr>
          <w:rFonts w:ascii="Arial" w:hAnsi="Arial" w:cs="Arial"/>
          <w:noProof/>
          <w:sz w:val="56"/>
          <w:szCs w:val="56"/>
        </w:rPr>
      </w:pPr>
    </w:p>
    <w:p w:rsidR="00A047CC" w:rsidRPr="00A047CC" w:rsidRDefault="00A047CC" w:rsidP="00A047CC">
      <w:pPr>
        <w:rPr>
          <w:rFonts w:ascii="Arial" w:hAnsi="Arial" w:cs="Arial"/>
          <w:noProof/>
          <w:sz w:val="56"/>
          <w:szCs w:val="56"/>
        </w:rPr>
      </w:pPr>
    </w:p>
    <w:p w:rsidR="00A047CC" w:rsidRDefault="003A62A3" w:rsidP="00A047CC">
      <w:pPr>
        <w:rPr>
          <w:rFonts w:ascii="Arial" w:hAnsi="Arial" w:cs="Arial"/>
          <w:noProof/>
          <w:sz w:val="56"/>
          <w:szCs w:val="56"/>
        </w:rPr>
      </w:pPr>
      <w:r>
        <w:rPr>
          <w:rFonts w:ascii="Arial" w:hAnsi="Arial" w:cs="Arial"/>
          <w:noProof/>
          <w:sz w:val="56"/>
          <w:szCs w:val="56"/>
        </w:rPr>
        <w:t>Mock Set 2</w:t>
      </w:r>
    </w:p>
    <w:p w:rsidR="00C4461D" w:rsidRPr="00A047CC" w:rsidRDefault="00C4461D" w:rsidP="00A047CC">
      <w:pPr>
        <w:rPr>
          <w:rFonts w:ascii="Arial" w:hAnsi="Arial" w:cs="Arial"/>
          <w:noProof/>
          <w:sz w:val="56"/>
          <w:szCs w:val="56"/>
        </w:rPr>
      </w:pPr>
    </w:p>
    <w:p w:rsidR="00A047CC" w:rsidRPr="00A047CC" w:rsidRDefault="00A047CC" w:rsidP="00A047CC">
      <w:pPr>
        <w:rPr>
          <w:rFonts w:ascii="Arial" w:hAnsi="Arial" w:cs="Arial"/>
          <w:noProof/>
          <w:sz w:val="44"/>
          <w:szCs w:val="44"/>
        </w:rPr>
      </w:pPr>
      <w:r w:rsidRPr="00A047CC">
        <w:rPr>
          <w:rFonts w:ascii="Arial" w:hAnsi="Arial" w:cs="Arial"/>
          <w:noProof/>
          <w:sz w:val="44"/>
          <w:szCs w:val="44"/>
        </w:rPr>
        <w:t>Pearson Edexcel GCSE Mathematics (1MA1)</w:t>
      </w:r>
    </w:p>
    <w:p w:rsidR="003A62A3" w:rsidRDefault="00A047CC" w:rsidP="00A047CC">
      <w:pPr>
        <w:rPr>
          <w:rFonts w:ascii="Verdana" w:hAnsi="Verdana"/>
          <w:sz w:val="44"/>
          <w:szCs w:val="44"/>
          <w:lang w:eastAsia="en-US"/>
        </w:rPr>
      </w:pPr>
      <w:r w:rsidRPr="00A047CC">
        <w:rPr>
          <w:rFonts w:ascii="Verdana" w:hAnsi="Verdana"/>
          <w:sz w:val="44"/>
          <w:szCs w:val="44"/>
          <w:lang w:eastAsia="en-US"/>
        </w:rPr>
        <w:t xml:space="preserve">Foundation </w:t>
      </w:r>
      <w:r w:rsidR="003A62A3">
        <w:rPr>
          <w:rFonts w:ascii="Verdana" w:hAnsi="Verdana"/>
          <w:sz w:val="44"/>
          <w:szCs w:val="44"/>
          <w:lang w:eastAsia="en-US"/>
        </w:rPr>
        <w:t xml:space="preserve">Tier </w:t>
      </w:r>
      <w:r w:rsidRPr="00A047CC">
        <w:rPr>
          <w:rFonts w:ascii="Verdana" w:hAnsi="Verdana"/>
          <w:sz w:val="44"/>
          <w:szCs w:val="44"/>
          <w:lang w:eastAsia="en-US"/>
        </w:rPr>
        <w:t xml:space="preserve">(Calculator) </w:t>
      </w:r>
    </w:p>
    <w:p w:rsidR="00A047CC" w:rsidRPr="00A047CC" w:rsidRDefault="00A047CC" w:rsidP="00A047CC">
      <w:pPr>
        <w:rPr>
          <w:rFonts w:ascii="Arial" w:hAnsi="Arial" w:cs="Arial"/>
          <w:noProof/>
          <w:sz w:val="44"/>
          <w:szCs w:val="44"/>
        </w:rPr>
      </w:pPr>
      <w:r w:rsidRPr="00A047CC">
        <w:rPr>
          <w:rFonts w:ascii="Verdana" w:hAnsi="Verdana"/>
          <w:sz w:val="44"/>
          <w:szCs w:val="44"/>
          <w:lang w:eastAsia="en-US"/>
        </w:rPr>
        <w:t>Paper 3F</w:t>
      </w:r>
    </w:p>
    <w:p w:rsidR="00A047CC" w:rsidRPr="00A047CC" w:rsidRDefault="00A047CC" w:rsidP="00A047CC">
      <w:pPr>
        <w:spacing w:line="160" w:lineRule="exact"/>
        <w:ind w:left="-567" w:right="-1134"/>
        <w:rPr>
          <w:rFonts w:ascii="Verdana" w:hAnsi="Verdana"/>
          <w:noProof/>
          <w:sz w:val="22"/>
          <w:szCs w:val="20"/>
        </w:rPr>
      </w:pPr>
      <w:r w:rsidRPr="00A047CC">
        <w:rPr>
          <w:rFonts w:ascii="Verdana" w:hAnsi="Verdana"/>
          <w:noProof/>
          <w:sz w:val="22"/>
          <w:szCs w:val="20"/>
        </w:rPr>
        <w:drawing>
          <wp:anchor distT="0" distB="0" distL="114300" distR="114300" simplePos="0" relativeHeight="251665408" behindDoc="0" locked="0" layoutInCell="1" allowOverlap="1">
            <wp:simplePos x="0" y="0"/>
            <wp:positionH relativeFrom="column">
              <wp:posOffset>-25400</wp:posOffset>
            </wp:positionH>
            <wp:positionV relativeFrom="paragraph">
              <wp:posOffset>3135142</wp:posOffset>
            </wp:positionV>
            <wp:extent cx="1835785" cy="345440"/>
            <wp:effectExtent l="0" t="0" r="0" b="0"/>
            <wp:wrapNone/>
            <wp:docPr id="4"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A047CC" w:rsidRPr="00A047CC" w:rsidRDefault="00A047CC" w:rsidP="00A047CC">
      <w:pPr>
        <w:spacing w:line="160" w:lineRule="exact"/>
        <w:ind w:left="-567" w:right="-1134"/>
        <w:rPr>
          <w:rFonts w:ascii="Verdana" w:hAnsi="Verdana"/>
          <w:noProof/>
          <w:sz w:val="22"/>
          <w:szCs w:val="20"/>
        </w:rPr>
        <w:sectPr w:rsidR="00A047CC" w:rsidRPr="00A047CC" w:rsidSect="00ED75CF">
          <w:pgSz w:w="11909" w:h="16834" w:code="9"/>
          <w:pgMar w:top="851" w:right="851" w:bottom="851" w:left="851" w:header="0" w:footer="0" w:gutter="0"/>
          <w:paperSrc w:first="15" w:other="15"/>
          <w:cols w:space="720"/>
        </w:sectPr>
      </w:pPr>
    </w:p>
    <w:p w:rsidR="00A047CC" w:rsidRPr="00A047CC" w:rsidRDefault="00A047CC" w:rsidP="00A047CC">
      <w:pPr>
        <w:spacing w:line="160" w:lineRule="exact"/>
        <w:ind w:left="-567" w:right="-565"/>
        <w:rPr>
          <w:rFonts w:ascii="Verdana" w:hAnsi="Verdana"/>
          <w:noProof/>
          <w:sz w:val="22"/>
          <w:szCs w:val="20"/>
        </w:rPr>
      </w:pPr>
    </w:p>
    <w:p w:rsidR="00A047CC" w:rsidRPr="00A047CC" w:rsidRDefault="00A047CC" w:rsidP="00A047CC">
      <w:pPr>
        <w:suppressAutoHyphens/>
        <w:autoSpaceDE w:val="0"/>
        <w:autoSpaceDN w:val="0"/>
        <w:adjustRightInd w:val="0"/>
        <w:ind w:left="-567" w:right="-565"/>
        <w:jc w:val="both"/>
        <w:textAlignment w:val="center"/>
        <w:rPr>
          <w:rFonts w:ascii="Verdana" w:hAnsi="Verdana" w:cs="Verdana"/>
          <w:b/>
          <w:color w:val="000000"/>
          <w:sz w:val="22"/>
          <w:szCs w:val="22"/>
          <w:lang w:val="en-US"/>
        </w:rPr>
      </w:pPr>
      <w:proofErr w:type="spellStart"/>
      <w:r w:rsidRPr="00A047CC">
        <w:rPr>
          <w:rFonts w:ascii="Verdana" w:hAnsi="Verdana" w:cs="Verdana"/>
          <w:b/>
          <w:color w:val="000000"/>
          <w:sz w:val="22"/>
          <w:szCs w:val="22"/>
          <w:lang w:val="en-US"/>
        </w:rPr>
        <w:t>Edexcel</w:t>
      </w:r>
      <w:proofErr w:type="spellEnd"/>
      <w:r w:rsidRPr="00A047CC">
        <w:rPr>
          <w:rFonts w:ascii="Verdana" w:hAnsi="Verdana" w:cs="Verdana"/>
          <w:b/>
          <w:color w:val="000000"/>
          <w:sz w:val="22"/>
          <w:szCs w:val="22"/>
          <w:lang w:val="en-US"/>
        </w:rPr>
        <w:t xml:space="preserve"> and BTEC Qualifications</w:t>
      </w:r>
    </w:p>
    <w:p w:rsidR="00A047CC" w:rsidRPr="00A047CC" w:rsidRDefault="00A047CC" w:rsidP="00A047CC">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A047CC" w:rsidRPr="00A047CC" w:rsidRDefault="00A047CC" w:rsidP="00A047CC">
      <w:pPr>
        <w:autoSpaceDE w:val="0"/>
        <w:autoSpaceDN w:val="0"/>
        <w:adjustRightInd w:val="0"/>
        <w:spacing w:line="288" w:lineRule="auto"/>
        <w:ind w:left="-567" w:right="-567"/>
        <w:jc w:val="both"/>
        <w:textAlignment w:val="center"/>
        <w:rPr>
          <w:rFonts w:ascii="Verdana" w:hAnsi="Verdana" w:cs="Verdana"/>
          <w:sz w:val="22"/>
          <w:szCs w:val="20"/>
        </w:rPr>
      </w:pPr>
      <w:r w:rsidRPr="00A047CC">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8" w:history="1">
        <w:r w:rsidRPr="00A047CC">
          <w:rPr>
            <w:rFonts w:ascii="Verdana" w:hAnsi="Verdana" w:cs="Verdana"/>
            <w:color w:val="0000FF"/>
            <w:sz w:val="22"/>
            <w:szCs w:val="20"/>
            <w:u w:val="single"/>
          </w:rPr>
          <w:t>www.edexcel.com</w:t>
        </w:r>
      </w:hyperlink>
      <w:r w:rsidRPr="00A047CC">
        <w:rPr>
          <w:rFonts w:ascii="Verdana" w:hAnsi="Verdana" w:cs="Verdana"/>
          <w:sz w:val="22"/>
          <w:szCs w:val="20"/>
        </w:rPr>
        <w:t xml:space="preserve"> or </w:t>
      </w:r>
      <w:hyperlink r:id="rId9" w:history="1">
        <w:r w:rsidRPr="00A047CC">
          <w:rPr>
            <w:rFonts w:ascii="Verdana" w:hAnsi="Verdana" w:cs="Verdana"/>
            <w:color w:val="0000FF"/>
            <w:sz w:val="22"/>
            <w:szCs w:val="20"/>
            <w:u w:val="single"/>
          </w:rPr>
          <w:t>www.btec.co.uk</w:t>
        </w:r>
      </w:hyperlink>
      <w:r w:rsidRPr="00A047CC">
        <w:rPr>
          <w:rFonts w:ascii="Verdana" w:hAnsi="Verdana" w:cs="Verdana"/>
          <w:sz w:val="22"/>
          <w:szCs w:val="20"/>
        </w:rPr>
        <w:t xml:space="preserve">. Alternatively, you can get in touch with us using the details on our contact us page at </w:t>
      </w:r>
      <w:hyperlink r:id="rId10" w:history="1">
        <w:r w:rsidRPr="00A047CC">
          <w:rPr>
            <w:rFonts w:ascii="Verdana" w:hAnsi="Verdana" w:cs="Verdana"/>
            <w:color w:val="0000FF"/>
            <w:sz w:val="22"/>
            <w:szCs w:val="20"/>
            <w:u w:val="single"/>
          </w:rPr>
          <w:t>www.edexcel.com/contactus</w:t>
        </w:r>
      </w:hyperlink>
      <w:r w:rsidRPr="00A047CC">
        <w:rPr>
          <w:rFonts w:ascii="Verdana" w:hAnsi="Verdana" w:cs="Verdana"/>
          <w:sz w:val="22"/>
          <w:szCs w:val="20"/>
        </w:rPr>
        <w:t>.</w:t>
      </w: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ind w:left="-567" w:right="-565"/>
        <w:rPr>
          <w:rFonts w:ascii="Verdana" w:hAnsi="Verdana"/>
          <w:color w:val="000000"/>
          <w:sz w:val="20"/>
          <w:szCs w:val="20"/>
        </w:rPr>
      </w:pPr>
    </w:p>
    <w:p w:rsidR="00A047CC" w:rsidRPr="00A047CC" w:rsidRDefault="00A047CC" w:rsidP="00A047CC">
      <w:pPr>
        <w:suppressAutoHyphens/>
        <w:autoSpaceDE w:val="0"/>
        <w:autoSpaceDN w:val="0"/>
        <w:adjustRightInd w:val="0"/>
        <w:ind w:left="-567" w:right="-565"/>
        <w:jc w:val="both"/>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ind w:left="-567" w:right="-565"/>
        <w:jc w:val="both"/>
        <w:textAlignment w:val="center"/>
        <w:rPr>
          <w:rFonts w:ascii="Verdana" w:hAnsi="Verdana" w:cs="Times Roman"/>
          <w:b/>
          <w:bCs/>
          <w:color w:val="000000"/>
          <w:sz w:val="22"/>
          <w:szCs w:val="22"/>
        </w:rPr>
      </w:pPr>
      <w:r w:rsidRPr="00A047CC">
        <w:rPr>
          <w:rFonts w:ascii="Verdana" w:hAnsi="Verdana" w:cs="Times Roman"/>
          <w:b/>
          <w:bCs/>
          <w:color w:val="000000"/>
          <w:sz w:val="22"/>
          <w:szCs w:val="22"/>
        </w:rPr>
        <w:t>Pearson: helping people progress, everywhere</w:t>
      </w:r>
    </w:p>
    <w:p w:rsidR="00A047CC" w:rsidRPr="00A047CC" w:rsidRDefault="00A047CC" w:rsidP="00A047CC">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A047CC" w:rsidRPr="00A047CC" w:rsidRDefault="00A047CC" w:rsidP="00A047CC">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A047CC">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A047CC">
        <w:rPr>
          <w:rFonts w:ascii="Verdana" w:hAnsi="Verdana" w:cs="Arial"/>
          <w:bCs/>
          <w:sz w:val="22"/>
          <w:szCs w:val="22"/>
          <w:lang w:eastAsia="en-US"/>
        </w:rPr>
        <w:t xml:space="preserve">Find out more about how we can help you and your students at: </w:t>
      </w:r>
      <w:hyperlink r:id="rId11" w:history="1">
        <w:r w:rsidRPr="00A047CC">
          <w:rPr>
            <w:rFonts w:ascii="Verdana" w:hAnsi="Verdana" w:cs="Arial"/>
            <w:bCs/>
            <w:color w:val="0000FF"/>
            <w:sz w:val="22"/>
            <w:szCs w:val="22"/>
            <w:u w:val="single"/>
            <w:lang w:eastAsia="en-US"/>
          </w:rPr>
          <w:t>www.pearson.com/uk</w:t>
        </w:r>
      </w:hyperlink>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A047CC">
        <w:rPr>
          <w:rFonts w:ascii="Verdana" w:hAnsi="Verdana" w:cs="Verdana"/>
          <w:color w:val="000000"/>
          <w:sz w:val="22"/>
          <w:szCs w:val="22"/>
        </w:rPr>
        <w:t xml:space="preserve">Publications Code </w:t>
      </w:r>
    </w:p>
    <w:p w:rsidR="00A047CC" w:rsidRPr="00A047CC" w:rsidRDefault="00A047CC" w:rsidP="00A047CC">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A047CC">
        <w:rPr>
          <w:rFonts w:ascii="Verdana" w:hAnsi="Verdana" w:cs="Verdana"/>
          <w:color w:val="000000"/>
          <w:sz w:val="22"/>
          <w:szCs w:val="22"/>
        </w:rPr>
        <w:t>All the material in this publication is copyright</w:t>
      </w:r>
      <w:r w:rsidRPr="00A047CC">
        <w:rPr>
          <w:rFonts w:ascii="Verdana" w:hAnsi="Verdana" w:cs="Verdana"/>
          <w:color w:val="000000"/>
          <w:sz w:val="22"/>
          <w:szCs w:val="22"/>
        </w:rPr>
        <w:br/>
        <w:t xml:space="preserve">© </w:t>
      </w:r>
      <w:r w:rsidRPr="00A047CC">
        <w:rPr>
          <w:rFonts w:ascii="Verdana" w:hAnsi="Verdana" w:cs="Verdana"/>
          <w:snapToGrid w:val="0"/>
          <w:color w:val="000000"/>
          <w:sz w:val="22"/>
          <w:szCs w:val="22"/>
        </w:rPr>
        <w:t>Pearson Education Ltd 2017</w:t>
      </w:r>
    </w:p>
    <w:p w:rsidR="00A047CC" w:rsidRPr="00A047CC" w:rsidRDefault="00A047CC" w:rsidP="00A047CC">
      <w:pPr>
        <w:shd w:val="clear" w:color="auto" w:fill="FFFFFF"/>
        <w:ind w:right="403"/>
        <w:rPr>
          <w:rFonts w:ascii="Verdana" w:hAnsi="Verdana"/>
          <w:b/>
          <w:bCs/>
          <w:color w:val="222222"/>
          <w:sz w:val="22"/>
          <w:szCs w:val="20"/>
        </w:rPr>
        <w:sectPr w:rsidR="00A047CC" w:rsidRPr="00A047CC" w:rsidSect="00ED75CF">
          <w:footerReference w:type="default" r:id="rId12"/>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3344C6">
        <w:trPr>
          <w:trHeight w:val="462"/>
        </w:trPr>
        <w:tc>
          <w:tcPr>
            <w:tcW w:w="9242" w:type="dxa"/>
            <w:shd w:val="clear" w:color="auto" w:fill="D9D9D9" w:themeFill="background1" w:themeFillShade="D9"/>
            <w:vAlign w:val="center"/>
          </w:tcPr>
          <w:p w:rsidR="00D97CDF" w:rsidRPr="003A3514" w:rsidRDefault="00D97CDF" w:rsidP="003344C6">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3344C6">
        <w:tc>
          <w:tcPr>
            <w:tcW w:w="9242" w:type="dxa"/>
            <w:shd w:val="clear" w:color="auto" w:fill="D9D9D9" w:themeFill="background1" w:themeFillShade="D9"/>
          </w:tcPr>
          <w:p w:rsidR="00D97CDF" w:rsidRDefault="00D97CDF" w:rsidP="003344C6">
            <w:pPr>
              <w:rPr>
                <w:rFonts w:ascii="Verdana" w:hAnsi="Verdana" w:cs="Verdana"/>
                <w:b/>
                <w:bCs/>
                <w:sz w:val="20"/>
                <w:szCs w:val="20"/>
              </w:rPr>
            </w:pPr>
          </w:p>
          <w:p w:rsidR="00D97CDF" w:rsidRDefault="00D97CDF" w:rsidP="003344C6">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3344C6">
            <w:pPr>
              <w:rPr>
                <w:rFonts w:ascii="Verdana" w:hAnsi="Verdana" w:cs="Verdana"/>
                <w:bCs/>
                <w:sz w:val="20"/>
                <w:szCs w:val="20"/>
              </w:rPr>
            </w:pPr>
          </w:p>
          <w:p w:rsidR="00D97CDF" w:rsidRPr="003A3514" w:rsidRDefault="00D97CDF" w:rsidP="003344C6">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3344C6">
            <w:pPr>
              <w:rPr>
                <w:rFonts w:ascii="Verdana" w:hAnsi="Verdana" w:cs="Verdana"/>
                <w:bCs/>
                <w:sz w:val="20"/>
                <w:szCs w:val="20"/>
              </w:rPr>
            </w:pPr>
          </w:p>
          <w:p w:rsidR="00D97CDF" w:rsidRDefault="00D97CDF" w:rsidP="003344C6">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3344C6">
            <w:pPr>
              <w:rPr>
                <w:rFonts w:ascii="Verdana" w:hAnsi="Verdana" w:cs="Verdana"/>
                <w:bCs/>
                <w:sz w:val="20"/>
                <w:szCs w:val="20"/>
              </w:rPr>
            </w:pPr>
          </w:p>
          <w:p w:rsidR="00D97CDF" w:rsidRDefault="00D97CDF" w:rsidP="003344C6">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3344C6">
            <w:pPr>
              <w:rPr>
                <w:rFonts w:ascii="Verdana" w:hAnsi="Verdana" w:cs="Verdana"/>
                <w:bCs/>
                <w:sz w:val="20"/>
                <w:szCs w:val="20"/>
              </w:rPr>
            </w:pPr>
          </w:p>
          <w:p w:rsidR="00D97CDF" w:rsidRDefault="00D97CDF" w:rsidP="003344C6">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3344C6">
            <w:pPr>
              <w:rPr>
                <w:rFonts w:ascii="Verdana" w:hAnsi="Verdana" w:cs="Verdana"/>
                <w:b/>
                <w:bCs/>
                <w:sz w:val="20"/>
                <w:szCs w:val="20"/>
              </w:rPr>
            </w:pPr>
          </w:p>
          <w:p w:rsidR="00D97CDF" w:rsidRDefault="00D97CDF" w:rsidP="003344C6">
            <w:pPr>
              <w:rPr>
                <w:rFonts w:ascii="Verdana" w:hAnsi="Verdana" w:cs="Verdana"/>
                <w:b/>
                <w:bCs/>
                <w:sz w:val="20"/>
                <w:szCs w:val="20"/>
              </w:rPr>
            </w:pPr>
          </w:p>
          <w:p w:rsidR="00D97CDF" w:rsidRDefault="00D97CDF" w:rsidP="003344C6">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3344C6">
            <w:pPr>
              <w:rPr>
                <w:rFonts w:ascii="Verdana" w:hAnsi="Verdana" w:cs="Verdana"/>
                <w:sz w:val="20"/>
                <w:szCs w:val="20"/>
              </w:rPr>
            </w:pPr>
          </w:p>
          <w:p w:rsidR="00D97CDF" w:rsidRDefault="00D97CDF" w:rsidP="003344C6">
            <w:pPr>
              <w:rPr>
                <w:rFonts w:ascii="Verdana" w:hAnsi="Verdana" w:cs="Verdana"/>
                <w:sz w:val="20"/>
                <w:szCs w:val="20"/>
              </w:rPr>
            </w:pPr>
            <w:r w:rsidRPr="009A7268">
              <w:rPr>
                <w:rFonts w:ascii="Verdana" w:hAnsi="Verdana" w:cs="Verdana"/>
                <w:b/>
                <w:sz w:val="20"/>
                <w:szCs w:val="20"/>
              </w:rPr>
              <w:t>cao</w:t>
            </w:r>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3344C6">
            <w:pPr>
              <w:rPr>
                <w:rFonts w:ascii="Verdana" w:hAnsi="Verdana" w:cs="Verdana"/>
                <w:sz w:val="20"/>
                <w:szCs w:val="20"/>
              </w:rPr>
            </w:pPr>
          </w:p>
          <w:p w:rsidR="00D97CDF" w:rsidRDefault="00D97CDF" w:rsidP="003344C6">
            <w:pPr>
              <w:rPr>
                <w:rFonts w:ascii="Verdana" w:hAnsi="Verdana" w:cs="Verdana"/>
                <w:sz w:val="20"/>
                <w:szCs w:val="20"/>
              </w:rPr>
            </w:pPr>
            <w:r w:rsidRPr="009A7268">
              <w:rPr>
                <w:rFonts w:ascii="Verdana" w:hAnsi="Verdana" w:cs="Verdana"/>
                <w:b/>
                <w:sz w:val="20"/>
                <w:szCs w:val="20"/>
              </w:rPr>
              <w:t>ft</w:t>
            </w:r>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3344C6">
            <w:pPr>
              <w:rPr>
                <w:rFonts w:ascii="Verdana" w:hAnsi="Verdana" w:cs="Verdana"/>
                <w:sz w:val="20"/>
                <w:szCs w:val="20"/>
              </w:rPr>
            </w:pPr>
          </w:p>
          <w:p w:rsidR="00D97CDF" w:rsidRDefault="00D97CDF" w:rsidP="003344C6">
            <w:pPr>
              <w:rPr>
                <w:rFonts w:ascii="Verdana" w:hAnsi="Verdana" w:cs="Verdana"/>
                <w:sz w:val="20"/>
                <w:szCs w:val="20"/>
              </w:rPr>
            </w:pPr>
            <w:r w:rsidRPr="009A7268">
              <w:rPr>
                <w:rFonts w:ascii="Verdana" w:hAnsi="Verdana" w:cs="Verdana"/>
                <w:b/>
                <w:sz w:val="20"/>
                <w:szCs w:val="20"/>
              </w:rPr>
              <w:t>sc</w:t>
            </w:r>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3344C6">
            <w:pPr>
              <w:rPr>
                <w:rFonts w:ascii="Verdana" w:hAnsi="Verdana" w:cs="Verdana"/>
                <w:sz w:val="20"/>
                <w:szCs w:val="20"/>
              </w:rPr>
            </w:pPr>
          </w:p>
          <w:p w:rsidR="00D97CDF" w:rsidRDefault="00D97CDF" w:rsidP="003344C6">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3344C6">
            <w:pPr>
              <w:rPr>
                <w:rFonts w:ascii="Verdana" w:hAnsi="Verdana" w:cs="Verdana"/>
                <w:sz w:val="20"/>
                <w:szCs w:val="20"/>
              </w:rPr>
            </w:pPr>
          </w:p>
          <w:p w:rsidR="00D97CDF" w:rsidRDefault="00D97CDF" w:rsidP="003344C6">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3344C6">
            <w:pPr>
              <w:rPr>
                <w:rFonts w:ascii="Verdana" w:hAnsi="Verdana" w:cs="Verdana"/>
                <w:bCs/>
                <w:sz w:val="20"/>
                <w:szCs w:val="20"/>
              </w:rPr>
            </w:pPr>
          </w:p>
          <w:p w:rsidR="00D97CDF" w:rsidRDefault="00D97CDF" w:rsidP="003344C6">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3344C6">
            <w:pPr>
              <w:rPr>
                <w:rFonts w:ascii="Verdana" w:hAnsi="Verdana" w:cs="Verdana"/>
                <w:sz w:val="20"/>
                <w:szCs w:val="20"/>
              </w:rPr>
            </w:pPr>
          </w:p>
          <w:p w:rsidR="00D97CDF" w:rsidRDefault="00D97CDF" w:rsidP="003344C6">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3344C6">
            <w:pPr>
              <w:rPr>
                <w:rFonts w:ascii="Verdana" w:hAnsi="Verdana" w:cs="Verdana"/>
                <w:sz w:val="20"/>
                <w:szCs w:val="20"/>
              </w:rPr>
            </w:pPr>
          </w:p>
        </w:tc>
      </w:tr>
    </w:tbl>
    <w:p w:rsidR="00D97CDF" w:rsidRDefault="00D97CDF" w:rsidP="00E6215B">
      <w:pPr>
        <w:jc w:val="center"/>
        <w:rPr>
          <w:b/>
        </w:rPr>
      </w:pPr>
    </w:p>
    <w:p w:rsidR="00E6215B" w:rsidRPr="00D97CDF" w:rsidRDefault="00C4461D" w:rsidP="003A62A3">
      <w:pPr>
        <w:rPr>
          <w:b/>
        </w:rPr>
      </w:pPr>
      <w:r>
        <w:rPr>
          <w:b/>
          <w:bCs/>
          <w:noProof/>
          <w:sz w:val="28"/>
          <w:szCs w:val="28"/>
        </w:rPr>
        <w:lastRenderedPageBreak/>
        <w:t>Foundation tier Paper 3</w:t>
      </w:r>
      <w:r w:rsidR="003A62A3">
        <w:rPr>
          <w:b/>
          <w:bCs/>
          <w:noProof/>
          <w:sz w:val="28"/>
          <w:szCs w:val="28"/>
        </w:rPr>
        <w:t>F (</w:t>
      </w:r>
      <w:r>
        <w:rPr>
          <w:b/>
          <w:bCs/>
          <w:noProof/>
          <w:sz w:val="28"/>
          <w:szCs w:val="28"/>
        </w:rPr>
        <w:t>Calculator</w:t>
      </w:r>
      <w:r w:rsidR="003A62A3">
        <w:rPr>
          <w:b/>
          <w:bCs/>
          <w:noProof/>
          <w:sz w:val="28"/>
          <w:szCs w:val="28"/>
        </w:rPr>
        <w:t>): Mock (Set 2) Mark Scheme</w:t>
      </w:r>
    </w:p>
    <w:p w:rsidR="00E6215B" w:rsidRDefault="00E6215B"/>
    <w:tbl>
      <w:tblPr>
        <w:tblStyle w:val="TableGrid"/>
        <w:tblW w:w="14425" w:type="dxa"/>
        <w:tblLayout w:type="fixed"/>
        <w:tblLook w:val="04A0" w:firstRow="1" w:lastRow="0" w:firstColumn="1" w:lastColumn="0" w:noHBand="0" w:noVBand="1"/>
      </w:tblPr>
      <w:tblGrid>
        <w:gridCol w:w="534"/>
        <w:gridCol w:w="708"/>
        <w:gridCol w:w="2694"/>
        <w:gridCol w:w="1843"/>
        <w:gridCol w:w="1133"/>
        <w:gridCol w:w="7513"/>
      </w:tblGrid>
      <w:tr w:rsidR="00C4461D" w:rsidRPr="006F3AD3" w:rsidTr="00C2161A">
        <w:trPr>
          <w:tblHeader/>
        </w:trPr>
        <w:tc>
          <w:tcPr>
            <w:tcW w:w="1242" w:type="dxa"/>
            <w:gridSpan w:val="2"/>
            <w:tcBorders>
              <w:bottom w:val="single" w:sz="4" w:space="0" w:color="auto"/>
            </w:tcBorders>
            <w:shd w:val="clear" w:color="auto" w:fill="A6A6A6" w:themeFill="background1" w:themeFillShade="A6"/>
          </w:tcPr>
          <w:p w:rsidR="00C4461D" w:rsidRPr="006F3AD3" w:rsidRDefault="00C4461D" w:rsidP="00C2161A">
            <w:pPr>
              <w:spacing w:before="120" w:after="120"/>
              <w:jc w:val="center"/>
              <w:rPr>
                <w:b/>
              </w:rPr>
            </w:pPr>
            <w:r w:rsidRPr="006F3AD3">
              <w:rPr>
                <w:b/>
              </w:rPr>
              <w:t>Question</w:t>
            </w:r>
          </w:p>
        </w:tc>
        <w:tc>
          <w:tcPr>
            <w:tcW w:w="2694" w:type="dxa"/>
            <w:shd w:val="clear" w:color="auto" w:fill="A6A6A6" w:themeFill="background1" w:themeFillShade="A6"/>
          </w:tcPr>
          <w:p w:rsidR="00C4461D" w:rsidRPr="006F3AD3" w:rsidRDefault="00C4461D" w:rsidP="00C2161A">
            <w:pPr>
              <w:spacing w:before="120" w:after="120"/>
              <w:jc w:val="center"/>
              <w:rPr>
                <w:b/>
              </w:rPr>
            </w:pPr>
            <w:r w:rsidRPr="006F3AD3">
              <w:rPr>
                <w:b/>
              </w:rPr>
              <w:t>Working</w:t>
            </w:r>
          </w:p>
        </w:tc>
        <w:tc>
          <w:tcPr>
            <w:tcW w:w="1843" w:type="dxa"/>
            <w:shd w:val="clear" w:color="auto" w:fill="A6A6A6" w:themeFill="background1" w:themeFillShade="A6"/>
          </w:tcPr>
          <w:p w:rsidR="00C4461D" w:rsidRPr="006F3AD3" w:rsidRDefault="00C4461D" w:rsidP="00C2161A">
            <w:pPr>
              <w:spacing w:before="120" w:after="120"/>
              <w:jc w:val="center"/>
              <w:rPr>
                <w:b/>
              </w:rPr>
            </w:pPr>
            <w:r w:rsidRPr="006F3AD3">
              <w:rPr>
                <w:b/>
              </w:rPr>
              <w:t>Answer</w:t>
            </w:r>
          </w:p>
        </w:tc>
        <w:tc>
          <w:tcPr>
            <w:tcW w:w="1133" w:type="dxa"/>
            <w:shd w:val="clear" w:color="auto" w:fill="A6A6A6" w:themeFill="background1" w:themeFillShade="A6"/>
          </w:tcPr>
          <w:p w:rsidR="00C4461D" w:rsidRPr="006F3AD3" w:rsidRDefault="00C2161A" w:rsidP="00C2161A">
            <w:pPr>
              <w:spacing w:before="120" w:after="120"/>
              <w:jc w:val="center"/>
              <w:rPr>
                <w:b/>
              </w:rPr>
            </w:pPr>
            <w:r>
              <w:rPr>
                <w:b/>
              </w:rPr>
              <w:t>Mark</w:t>
            </w:r>
          </w:p>
        </w:tc>
        <w:tc>
          <w:tcPr>
            <w:tcW w:w="7513" w:type="dxa"/>
            <w:shd w:val="clear" w:color="auto" w:fill="A6A6A6" w:themeFill="background1" w:themeFillShade="A6"/>
          </w:tcPr>
          <w:p w:rsidR="00C4461D" w:rsidRPr="006F3AD3" w:rsidRDefault="00C4461D" w:rsidP="00C2161A">
            <w:pPr>
              <w:spacing w:before="120" w:after="120"/>
              <w:jc w:val="center"/>
              <w:rPr>
                <w:b/>
              </w:rPr>
            </w:pPr>
            <w:r w:rsidRPr="006F3AD3">
              <w:rPr>
                <w:b/>
              </w:rPr>
              <w:t>Notes</w:t>
            </w:r>
          </w:p>
        </w:tc>
      </w:tr>
      <w:tr w:rsidR="00C4461D" w:rsidTr="00C2161A">
        <w:tc>
          <w:tcPr>
            <w:tcW w:w="534" w:type="dxa"/>
            <w:tcBorders>
              <w:top w:val="single" w:sz="4" w:space="0" w:color="auto"/>
              <w:left w:val="single" w:sz="4" w:space="0" w:color="auto"/>
              <w:bottom w:val="single" w:sz="4" w:space="0" w:color="auto"/>
              <w:right w:val="nil"/>
            </w:tcBorders>
          </w:tcPr>
          <w:p w:rsidR="00C4461D" w:rsidRDefault="00C4461D" w:rsidP="00C2161A">
            <w:pPr>
              <w:spacing w:before="120" w:after="120"/>
            </w:pPr>
            <w:r>
              <w:t>1</w:t>
            </w:r>
          </w:p>
        </w:tc>
        <w:tc>
          <w:tcPr>
            <w:tcW w:w="708" w:type="dxa"/>
            <w:tcBorders>
              <w:top w:val="single" w:sz="4" w:space="0" w:color="auto"/>
              <w:left w:val="nil"/>
              <w:bottom w:val="single" w:sz="4" w:space="0" w:color="auto"/>
              <w:right w:val="single" w:sz="4" w:space="0" w:color="auto"/>
            </w:tcBorders>
          </w:tcPr>
          <w:p w:rsidR="00C4461D" w:rsidRDefault="00C4461D" w:rsidP="00C2161A">
            <w:pPr>
              <w:spacing w:before="120" w:after="120"/>
            </w:pPr>
            <w:r>
              <w:t>(a)</w:t>
            </w:r>
          </w:p>
        </w:tc>
        <w:tc>
          <w:tcPr>
            <w:tcW w:w="2694" w:type="dxa"/>
            <w:tcBorders>
              <w:left w:val="single" w:sz="4" w:space="0" w:color="auto"/>
              <w:bottom w:val="single" w:sz="4" w:space="0" w:color="auto"/>
            </w:tcBorders>
          </w:tcPr>
          <w:p w:rsidR="00C4461D" w:rsidRDefault="00C4461D" w:rsidP="00C2161A">
            <w:pPr>
              <w:spacing w:before="120" w:after="120"/>
            </w:pPr>
          </w:p>
        </w:tc>
        <w:tc>
          <w:tcPr>
            <w:tcW w:w="1843" w:type="dxa"/>
            <w:tcBorders>
              <w:bottom w:val="single" w:sz="4" w:space="0" w:color="auto"/>
            </w:tcBorders>
          </w:tcPr>
          <w:p w:rsidR="00C4461D" w:rsidRDefault="00C4461D" w:rsidP="00C2161A">
            <w:pPr>
              <w:spacing w:before="120" w:after="120"/>
              <w:jc w:val="center"/>
            </w:pPr>
            <w:r>
              <w:t xml:space="preserve">Mark at </w:t>
            </w:r>
            <w:r w:rsidR="00C2161A" w:rsidRPr="00EF34F8">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0.5pt;height:28.5pt" o:ole="">
                  <v:imagedata r:id="rId13" o:title=""/>
                </v:shape>
                <o:OLEObject Type="Embed" ProgID="Equation.3" ShapeID="_x0000_i1149" DrawAspect="Content" ObjectID="_1550077000" r:id="rId14"/>
              </w:object>
            </w:r>
          </w:p>
        </w:tc>
        <w:tc>
          <w:tcPr>
            <w:tcW w:w="1133" w:type="dxa"/>
            <w:tcBorders>
              <w:bottom w:val="single" w:sz="4" w:space="0" w:color="auto"/>
              <w:right w:val="single" w:sz="4" w:space="0" w:color="auto"/>
            </w:tcBorders>
          </w:tcPr>
          <w:p w:rsidR="00C4461D" w:rsidRDefault="00C4461D" w:rsidP="00C2161A">
            <w:pPr>
              <w:spacing w:before="120" w:after="120"/>
              <w:jc w:val="center"/>
            </w:pPr>
            <w:r>
              <w:t>B1</w:t>
            </w:r>
          </w:p>
        </w:tc>
        <w:tc>
          <w:tcPr>
            <w:tcW w:w="7513" w:type="dxa"/>
            <w:tcBorders>
              <w:left w:val="single" w:sz="4" w:space="0" w:color="auto"/>
              <w:bottom w:val="single" w:sz="4" w:space="0" w:color="auto"/>
            </w:tcBorders>
          </w:tcPr>
          <w:p w:rsidR="00C15A7E" w:rsidRPr="00A93E32" w:rsidRDefault="00C4461D" w:rsidP="00C2161A">
            <w:pPr>
              <w:spacing w:before="120" w:after="120"/>
            </w:pPr>
            <w:r>
              <w:t xml:space="preserve">Answer at </w:t>
            </w:r>
            <w:r w:rsidR="00C2161A" w:rsidRPr="00EF34F8">
              <w:rPr>
                <w:position w:val="-22"/>
              </w:rPr>
              <w:object w:dxaOrig="220" w:dyaOrig="580">
                <v:shape id="_x0000_i1148" type="#_x0000_t75" style="width:10.5pt;height:28.5pt" o:ole="">
                  <v:imagedata r:id="rId13" o:title=""/>
                </v:shape>
                <o:OLEObject Type="Embed" ProgID="Equation.3" ShapeID="_x0000_i1148" DrawAspect="Content" ObjectID="_1550077001" r:id="rId15"/>
              </w:object>
            </w:r>
          </w:p>
        </w:tc>
      </w:tr>
      <w:tr w:rsidR="00C4461D" w:rsidTr="00C2161A">
        <w:tc>
          <w:tcPr>
            <w:tcW w:w="534" w:type="dxa"/>
            <w:tcBorders>
              <w:top w:val="single" w:sz="4" w:space="0" w:color="auto"/>
              <w:left w:val="single" w:sz="4" w:space="0" w:color="auto"/>
              <w:bottom w:val="single" w:sz="4" w:space="0" w:color="auto"/>
              <w:right w:val="nil"/>
            </w:tcBorders>
          </w:tcPr>
          <w:p w:rsidR="00C4461D" w:rsidRDefault="00C4461D" w:rsidP="00C2161A">
            <w:pPr>
              <w:spacing w:before="120" w:after="120"/>
            </w:pPr>
          </w:p>
        </w:tc>
        <w:tc>
          <w:tcPr>
            <w:tcW w:w="708" w:type="dxa"/>
            <w:tcBorders>
              <w:top w:val="single" w:sz="4" w:space="0" w:color="auto"/>
              <w:left w:val="nil"/>
              <w:bottom w:val="single" w:sz="4" w:space="0" w:color="auto"/>
              <w:right w:val="single" w:sz="4" w:space="0" w:color="auto"/>
            </w:tcBorders>
          </w:tcPr>
          <w:p w:rsidR="00C4461D" w:rsidRDefault="00C4461D" w:rsidP="00C2161A">
            <w:pPr>
              <w:spacing w:before="120" w:after="120"/>
            </w:pPr>
            <w:r>
              <w:t>(b)</w:t>
            </w:r>
          </w:p>
        </w:tc>
        <w:tc>
          <w:tcPr>
            <w:tcW w:w="2694" w:type="dxa"/>
            <w:tcBorders>
              <w:top w:val="single" w:sz="4" w:space="0" w:color="auto"/>
              <w:left w:val="single" w:sz="4" w:space="0" w:color="auto"/>
              <w:bottom w:val="single" w:sz="4" w:space="0" w:color="auto"/>
            </w:tcBorders>
          </w:tcPr>
          <w:p w:rsidR="00C4461D" w:rsidRDefault="00C4461D" w:rsidP="00C2161A">
            <w:pPr>
              <w:spacing w:before="120" w:after="120"/>
            </w:pPr>
          </w:p>
        </w:tc>
        <w:tc>
          <w:tcPr>
            <w:tcW w:w="1843" w:type="dxa"/>
            <w:tcBorders>
              <w:top w:val="single" w:sz="4" w:space="0" w:color="auto"/>
              <w:bottom w:val="single" w:sz="4" w:space="0" w:color="auto"/>
            </w:tcBorders>
          </w:tcPr>
          <w:p w:rsidR="00C4461D" w:rsidRDefault="00C4461D" w:rsidP="00C2161A">
            <w:pPr>
              <w:spacing w:before="120" w:after="120"/>
              <w:jc w:val="center"/>
            </w:pPr>
            <w:r>
              <w:t xml:space="preserve">Mark at </w:t>
            </w:r>
            <w:r w:rsidR="00C2161A" w:rsidRPr="00DD4A5E">
              <w:rPr>
                <w:position w:val="-22"/>
              </w:rPr>
              <w:object w:dxaOrig="220" w:dyaOrig="580">
                <v:shape id="_x0000_i1151" type="#_x0000_t75" style="width:10.5pt;height:28.5pt" o:ole="">
                  <v:imagedata r:id="rId16" o:title=""/>
                </v:shape>
                <o:OLEObject Type="Embed" ProgID="Equation.3" ShapeID="_x0000_i1151" DrawAspect="Content" ObjectID="_1550077002" r:id="rId17"/>
              </w:object>
            </w:r>
          </w:p>
        </w:tc>
        <w:tc>
          <w:tcPr>
            <w:tcW w:w="1133" w:type="dxa"/>
            <w:tcBorders>
              <w:top w:val="single" w:sz="4" w:space="0" w:color="auto"/>
              <w:bottom w:val="single" w:sz="4" w:space="0" w:color="auto"/>
              <w:right w:val="single" w:sz="4" w:space="0" w:color="auto"/>
            </w:tcBorders>
          </w:tcPr>
          <w:p w:rsidR="00C4461D" w:rsidRDefault="00C4461D" w:rsidP="00C2161A">
            <w:pPr>
              <w:spacing w:before="120" w:after="120"/>
              <w:jc w:val="center"/>
            </w:pPr>
            <w:r>
              <w:t>B1</w:t>
            </w:r>
          </w:p>
        </w:tc>
        <w:tc>
          <w:tcPr>
            <w:tcW w:w="7513" w:type="dxa"/>
            <w:tcBorders>
              <w:top w:val="single" w:sz="4" w:space="0" w:color="auto"/>
              <w:left w:val="single" w:sz="4" w:space="0" w:color="auto"/>
              <w:bottom w:val="single" w:sz="4" w:space="0" w:color="auto"/>
            </w:tcBorders>
          </w:tcPr>
          <w:p w:rsidR="00C15A7E" w:rsidRPr="00A93E32" w:rsidRDefault="00C4461D" w:rsidP="00C2161A">
            <w:pPr>
              <w:spacing w:before="120" w:after="120"/>
            </w:pPr>
            <w:r>
              <w:t xml:space="preserve">Answer at </w:t>
            </w:r>
            <w:r w:rsidR="00C2161A" w:rsidRPr="00DD4A5E">
              <w:rPr>
                <w:position w:val="-22"/>
              </w:rPr>
              <w:object w:dxaOrig="220" w:dyaOrig="580">
                <v:shape id="_x0000_i1150" type="#_x0000_t75" style="width:10.5pt;height:28.5pt" o:ole="">
                  <v:imagedata r:id="rId16" o:title=""/>
                </v:shape>
                <o:OLEObject Type="Embed" ProgID="Equation.3" ShapeID="_x0000_i1150" DrawAspect="Content" ObjectID="_1550077003" r:id="rId18"/>
              </w:object>
            </w:r>
          </w:p>
        </w:tc>
      </w:tr>
      <w:tr w:rsidR="00C4461D" w:rsidTr="00C2161A">
        <w:tc>
          <w:tcPr>
            <w:tcW w:w="534" w:type="dxa"/>
            <w:tcBorders>
              <w:top w:val="single" w:sz="4" w:space="0" w:color="auto"/>
              <w:left w:val="single" w:sz="4" w:space="0" w:color="auto"/>
              <w:bottom w:val="nil"/>
              <w:right w:val="nil"/>
            </w:tcBorders>
          </w:tcPr>
          <w:p w:rsidR="00C4461D" w:rsidRDefault="00C4461D" w:rsidP="00C2161A">
            <w:pPr>
              <w:spacing w:before="120" w:after="120"/>
            </w:pPr>
            <w:r>
              <w:t>2</w:t>
            </w:r>
          </w:p>
        </w:tc>
        <w:tc>
          <w:tcPr>
            <w:tcW w:w="708" w:type="dxa"/>
            <w:tcBorders>
              <w:top w:val="single" w:sz="4" w:space="0" w:color="auto"/>
              <w:left w:val="nil"/>
              <w:bottom w:val="nil"/>
              <w:right w:val="single" w:sz="4" w:space="0" w:color="auto"/>
            </w:tcBorders>
          </w:tcPr>
          <w:p w:rsidR="00C4461D" w:rsidRDefault="00C4461D" w:rsidP="00C2161A">
            <w:pPr>
              <w:spacing w:before="120" w:after="120"/>
            </w:pPr>
          </w:p>
        </w:tc>
        <w:tc>
          <w:tcPr>
            <w:tcW w:w="2694" w:type="dxa"/>
            <w:tcBorders>
              <w:top w:val="single" w:sz="4" w:space="0" w:color="auto"/>
              <w:left w:val="single" w:sz="4" w:space="0" w:color="auto"/>
              <w:bottom w:val="nil"/>
            </w:tcBorders>
          </w:tcPr>
          <w:p w:rsidR="00C4461D" w:rsidRDefault="00C4461D" w:rsidP="00C2161A">
            <w:pPr>
              <w:spacing w:before="120" w:after="120"/>
            </w:pPr>
          </w:p>
        </w:tc>
        <w:tc>
          <w:tcPr>
            <w:tcW w:w="1843" w:type="dxa"/>
            <w:tcBorders>
              <w:top w:val="single" w:sz="4" w:space="0" w:color="auto"/>
              <w:bottom w:val="nil"/>
            </w:tcBorders>
          </w:tcPr>
          <w:p w:rsidR="00C4461D" w:rsidRDefault="00C4461D" w:rsidP="00C2161A">
            <w:pPr>
              <w:spacing w:before="120" w:after="120"/>
              <w:jc w:val="center"/>
            </w:pPr>
            <w:r>
              <w:t>2750</w:t>
            </w:r>
          </w:p>
        </w:tc>
        <w:tc>
          <w:tcPr>
            <w:tcW w:w="1133" w:type="dxa"/>
            <w:tcBorders>
              <w:top w:val="single" w:sz="4" w:space="0" w:color="auto"/>
              <w:bottom w:val="single" w:sz="4" w:space="0" w:color="auto"/>
              <w:right w:val="single" w:sz="4" w:space="0" w:color="auto"/>
            </w:tcBorders>
          </w:tcPr>
          <w:p w:rsidR="00C4461D" w:rsidRDefault="00C4461D" w:rsidP="00C2161A">
            <w:pPr>
              <w:spacing w:before="120" w:after="120"/>
              <w:jc w:val="center"/>
            </w:pPr>
            <w:r>
              <w:t>B1</w:t>
            </w:r>
          </w:p>
        </w:tc>
        <w:tc>
          <w:tcPr>
            <w:tcW w:w="7513" w:type="dxa"/>
            <w:tcBorders>
              <w:top w:val="single" w:sz="4" w:space="0" w:color="auto"/>
              <w:left w:val="single" w:sz="4" w:space="0" w:color="auto"/>
              <w:bottom w:val="nil"/>
            </w:tcBorders>
          </w:tcPr>
          <w:p w:rsidR="00C4461D" w:rsidRPr="00A93E32" w:rsidRDefault="00C4461D" w:rsidP="00C2161A">
            <w:pPr>
              <w:spacing w:before="120" w:after="120"/>
            </w:pPr>
            <w:r>
              <w:t>cao</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t>3</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left w:val="single" w:sz="4" w:space="0" w:color="auto"/>
              <w:bottom w:val="nil"/>
            </w:tcBorders>
          </w:tcPr>
          <w:p w:rsidR="00C2161A" w:rsidRDefault="00C2161A" w:rsidP="00C2161A">
            <w:pPr>
              <w:spacing w:before="120" w:after="120"/>
            </w:pPr>
          </w:p>
        </w:tc>
        <w:tc>
          <w:tcPr>
            <w:tcW w:w="1843" w:type="dxa"/>
            <w:vMerge w:val="restart"/>
          </w:tcPr>
          <w:p w:rsidR="00C2161A" w:rsidRDefault="00C2161A" w:rsidP="00C2161A">
            <w:pPr>
              <w:spacing w:before="120" w:after="120"/>
              <w:jc w:val="center"/>
            </w:pPr>
            <w:r>
              <w:t>Diameter</w:t>
            </w:r>
          </w:p>
          <w:p w:rsidR="00C2161A" w:rsidRDefault="00C2161A" w:rsidP="00C2161A">
            <w:pPr>
              <w:spacing w:before="120" w:after="120"/>
              <w:jc w:val="center"/>
            </w:pPr>
            <w:r>
              <w:t>Radius</w:t>
            </w:r>
          </w:p>
          <w:p w:rsidR="00C2161A" w:rsidRDefault="00C2161A" w:rsidP="00C2161A">
            <w:pPr>
              <w:spacing w:before="120" w:after="120"/>
              <w:jc w:val="center"/>
            </w:pPr>
            <w:r>
              <w:t>Chord</w:t>
            </w:r>
          </w:p>
          <w:p w:rsidR="00C2161A" w:rsidRDefault="00C2161A" w:rsidP="00C2161A">
            <w:pPr>
              <w:spacing w:before="120" w:after="120"/>
              <w:jc w:val="center"/>
            </w:pPr>
            <w:r>
              <w:t>Tangent</w:t>
            </w:r>
          </w:p>
        </w:tc>
        <w:tc>
          <w:tcPr>
            <w:tcW w:w="1133" w:type="dxa"/>
            <w:tcBorders>
              <w:bottom w:val="nil"/>
              <w:right w:val="single" w:sz="4" w:space="0" w:color="auto"/>
            </w:tcBorders>
          </w:tcPr>
          <w:p w:rsidR="00C2161A" w:rsidRDefault="00C2161A" w:rsidP="00C2161A">
            <w:pPr>
              <w:spacing w:before="120" w:after="120"/>
              <w:jc w:val="center"/>
            </w:pPr>
            <w:r>
              <w:t>B2</w:t>
            </w:r>
          </w:p>
          <w:p w:rsidR="00C2161A" w:rsidRDefault="00C2161A" w:rsidP="00C2161A">
            <w:pPr>
              <w:spacing w:before="120" w:after="120"/>
              <w:jc w:val="center"/>
            </w:pPr>
          </w:p>
        </w:tc>
        <w:tc>
          <w:tcPr>
            <w:tcW w:w="7513" w:type="dxa"/>
            <w:tcBorders>
              <w:left w:val="single" w:sz="4" w:space="0" w:color="auto"/>
              <w:bottom w:val="nil"/>
            </w:tcBorders>
          </w:tcPr>
          <w:p w:rsidR="00C2161A" w:rsidRDefault="00C2161A" w:rsidP="00C2161A">
            <w:pPr>
              <w:spacing w:before="120" w:after="120"/>
            </w:pPr>
            <w:r>
              <w:t>for a fully correct answer</w:t>
            </w:r>
          </w:p>
          <w:p w:rsidR="00C2161A" w:rsidRPr="00A93E32" w:rsidRDefault="00C2161A" w:rsidP="00C2161A">
            <w:pPr>
              <w:spacing w:before="120" w:after="120"/>
            </w:pP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vMerge/>
            <w:tcBorders>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(B1)</w:t>
            </w:r>
          </w:p>
        </w:tc>
        <w:tc>
          <w:tcPr>
            <w:tcW w:w="7513" w:type="dxa"/>
            <w:tcBorders>
              <w:top w:val="nil"/>
              <w:left w:val="single" w:sz="4" w:space="0" w:color="auto"/>
              <w:bottom w:val="single" w:sz="4" w:space="0" w:color="auto"/>
            </w:tcBorders>
          </w:tcPr>
          <w:p w:rsidR="00C2161A" w:rsidRDefault="00C2161A" w:rsidP="00C2161A">
            <w:pPr>
              <w:spacing w:before="120" w:after="120"/>
            </w:pPr>
            <w:r>
              <w:t>for 2 or 3 correct answers</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t>4</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left w:val="single" w:sz="4" w:space="0" w:color="auto"/>
              <w:bottom w:val="nil"/>
            </w:tcBorders>
          </w:tcPr>
          <w:p w:rsidR="00C2161A" w:rsidRDefault="00C2161A" w:rsidP="00C2161A">
            <w:pPr>
              <w:spacing w:before="120" w:after="120"/>
            </w:pPr>
          </w:p>
        </w:tc>
        <w:tc>
          <w:tcPr>
            <w:tcW w:w="1843" w:type="dxa"/>
            <w:vMerge w:val="restart"/>
            <w:tcBorders>
              <w:bottom w:val="nil"/>
            </w:tcBorders>
          </w:tcPr>
          <w:p w:rsidR="00C2161A" w:rsidRDefault="00C2161A" w:rsidP="00C2161A">
            <w:pPr>
              <w:spacing w:before="120" w:after="120"/>
              <w:jc w:val="center"/>
            </w:pPr>
            <w:r>
              <w:t>65 and 130</w:t>
            </w:r>
          </w:p>
          <w:p w:rsidR="00C2161A" w:rsidRDefault="00C2161A" w:rsidP="00C2161A">
            <w:pPr>
              <w:spacing w:before="120" w:after="120"/>
              <w:jc w:val="center"/>
            </w:pPr>
            <w:r>
              <w:t>or</w:t>
            </w:r>
          </w:p>
          <w:p w:rsidR="00C2161A" w:rsidRDefault="00C2161A" w:rsidP="00C2161A">
            <w:pPr>
              <w:spacing w:before="120" w:after="120"/>
              <w:jc w:val="center"/>
            </w:pPr>
            <w:r>
              <w:t>53 and 106</w:t>
            </w:r>
          </w:p>
        </w:tc>
        <w:tc>
          <w:tcPr>
            <w:tcW w:w="1133" w:type="dxa"/>
            <w:tcBorders>
              <w:bottom w:val="nil"/>
              <w:right w:val="single" w:sz="4" w:space="0" w:color="auto"/>
            </w:tcBorders>
          </w:tcPr>
          <w:p w:rsidR="00C2161A" w:rsidRDefault="00C2161A" w:rsidP="00C2161A">
            <w:pPr>
              <w:spacing w:before="120" w:after="120"/>
              <w:jc w:val="center"/>
            </w:pPr>
            <w:r>
              <w:t>P1</w:t>
            </w:r>
          </w:p>
        </w:tc>
        <w:tc>
          <w:tcPr>
            <w:tcW w:w="7513" w:type="dxa"/>
            <w:tcBorders>
              <w:left w:val="single" w:sz="4" w:space="0" w:color="auto"/>
              <w:bottom w:val="nil"/>
            </w:tcBorders>
          </w:tcPr>
          <w:p w:rsidR="00C2161A" w:rsidRPr="00A93E32" w:rsidRDefault="00C2161A" w:rsidP="00C2161A">
            <w:pPr>
              <w:spacing w:before="120" w:after="120"/>
            </w:pPr>
            <w:r>
              <w:t>for 65 or 53 used</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vMerge/>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C2161A">
            <w:pPr>
              <w:spacing w:before="120" w:after="120"/>
            </w:pPr>
            <w:r>
              <w:t>65 and 130 or 53 and 106</w:t>
            </w:r>
          </w:p>
        </w:tc>
      </w:tr>
      <w:tr w:rsidR="00C4461D" w:rsidTr="00C2161A">
        <w:tc>
          <w:tcPr>
            <w:tcW w:w="534" w:type="dxa"/>
            <w:tcBorders>
              <w:top w:val="single" w:sz="4" w:space="0" w:color="auto"/>
              <w:left w:val="single" w:sz="4" w:space="0" w:color="auto"/>
              <w:bottom w:val="nil"/>
              <w:right w:val="nil"/>
            </w:tcBorders>
          </w:tcPr>
          <w:p w:rsidR="00C4461D" w:rsidRDefault="00C4461D" w:rsidP="00C2161A">
            <w:pPr>
              <w:pageBreakBefore/>
              <w:spacing w:before="120" w:after="120"/>
            </w:pPr>
            <w:r>
              <w:lastRenderedPageBreak/>
              <w:t>5</w:t>
            </w:r>
          </w:p>
        </w:tc>
        <w:tc>
          <w:tcPr>
            <w:tcW w:w="708" w:type="dxa"/>
            <w:tcBorders>
              <w:top w:val="single" w:sz="4" w:space="0" w:color="auto"/>
              <w:left w:val="nil"/>
              <w:bottom w:val="nil"/>
              <w:right w:val="single" w:sz="4" w:space="0" w:color="auto"/>
            </w:tcBorders>
          </w:tcPr>
          <w:p w:rsidR="00C4461D" w:rsidRDefault="00C4461D" w:rsidP="00C2161A">
            <w:pPr>
              <w:spacing w:before="120" w:after="120"/>
            </w:pPr>
            <w:r>
              <w:t>(a)</w:t>
            </w:r>
          </w:p>
        </w:tc>
        <w:tc>
          <w:tcPr>
            <w:tcW w:w="2694" w:type="dxa"/>
            <w:tcBorders>
              <w:top w:val="single" w:sz="4" w:space="0" w:color="auto"/>
              <w:left w:val="single" w:sz="4" w:space="0" w:color="auto"/>
              <w:bottom w:val="nil"/>
            </w:tcBorders>
          </w:tcPr>
          <w:p w:rsidR="00C4461D" w:rsidRDefault="00C4461D" w:rsidP="00C2161A">
            <w:pPr>
              <w:spacing w:before="120" w:after="120"/>
            </w:pPr>
          </w:p>
        </w:tc>
        <w:tc>
          <w:tcPr>
            <w:tcW w:w="1843" w:type="dxa"/>
            <w:tcBorders>
              <w:top w:val="single" w:sz="4" w:space="0" w:color="auto"/>
              <w:bottom w:val="nil"/>
            </w:tcBorders>
          </w:tcPr>
          <w:p w:rsidR="00C4461D" w:rsidRDefault="00C4461D" w:rsidP="00C2161A">
            <w:pPr>
              <w:spacing w:before="120" w:after="120"/>
              <w:jc w:val="center"/>
            </w:pPr>
            <w:r>
              <w:t>3</w:t>
            </w:r>
          </w:p>
        </w:tc>
        <w:tc>
          <w:tcPr>
            <w:tcW w:w="1133" w:type="dxa"/>
            <w:tcBorders>
              <w:top w:val="single" w:sz="4" w:space="0" w:color="auto"/>
              <w:bottom w:val="nil"/>
              <w:right w:val="single" w:sz="4" w:space="0" w:color="auto"/>
            </w:tcBorders>
          </w:tcPr>
          <w:p w:rsidR="00C4461D" w:rsidRDefault="00C4461D" w:rsidP="00C2161A">
            <w:pPr>
              <w:spacing w:before="120" w:after="120"/>
              <w:jc w:val="center"/>
            </w:pPr>
            <w:r>
              <w:t>M1</w:t>
            </w:r>
          </w:p>
        </w:tc>
        <w:tc>
          <w:tcPr>
            <w:tcW w:w="7513" w:type="dxa"/>
            <w:tcBorders>
              <w:top w:val="single" w:sz="4" w:space="0" w:color="auto"/>
              <w:left w:val="single" w:sz="4" w:space="0" w:color="auto"/>
              <w:bottom w:val="nil"/>
            </w:tcBorders>
          </w:tcPr>
          <w:p w:rsidR="00C4461D" w:rsidRPr="00A93E32" w:rsidRDefault="00C15A7E" w:rsidP="00C2161A">
            <w:pPr>
              <w:spacing w:before="120" w:after="120"/>
            </w:pPr>
            <w:r>
              <w:t>f</w:t>
            </w:r>
            <w:r w:rsidR="00C4461D">
              <w:t xml:space="preserve">or expanding the bracket or the intention to divide both sides by 2 as the first step </w:t>
            </w:r>
            <w:proofErr w:type="spellStart"/>
            <w:r w:rsidR="00C4461D">
              <w:t>oe</w:t>
            </w:r>
            <w:proofErr w:type="spellEnd"/>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C2161A">
            <w:pPr>
              <w:spacing w:before="120" w:after="120"/>
            </w:pPr>
            <w:r>
              <w:t>cao</w:t>
            </w:r>
          </w:p>
        </w:tc>
      </w:tr>
      <w:tr w:rsidR="00C4461D" w:rsidTr="00C2161A">
        <w:tc>
          <w:tcPr>
            <w:tcW w:w="534" w:type="dxa"/>
            <w:tcBorders>
              <w:top w:val="single" w:sz="4" w:space="0" w:color="auto"/>
              <w:left w:val="single" w:sz="4" w:space="0" w:color="auto"/>
              <w:bottom w:val="nil"/>
              <w:right w:val="nil"/>
            </w:tcBorders>
          </w:tcPr>
          <w:p w:rsidR="00C4461D" w:rsidRDefault="00C4461D" w:rsidP="00C2161A">
            <w:pPr>
              <w:spacing w:before="120" w:after="120"/>
            </w:pPr>
          </w:p>
        </w:tc>
        <w:tc>
          <w:tcPr>
            <w:tcW w:w="708" w:type="dxa"/>
            <w:tcBorders>
              <w:top w:val="single" w:sz="4" w:space="0" w:color="auto"/>
              <w:left w:val="nil"/>
              <w:bottom w:val="nil"/>
              <w:right w:val="single" w:sz="4" w:space="0" w:color="auto"/>
            </w:tcBorders>
          </w:tcPr>
          <w:p w:rsidR="00C4461D" w:rsidRDefault="00C4461D" w:rsidP="00C2161A">
            <w:pPr>
              <w:spacing w:before="120" w:after="120"/>
            </w:pPr>
            <w:r>
              <w:t>(b)</w:t>
            </w:r>
          </w:p>
        </w:tc>
        <w:tc>
          <w:tcPr>
            <w:tcW w:w="2694" w:type="dxa"/>
            <w:tcBorders>
              <w:top w:val="single" w:sz="4" w:space="0" w:color="auto"/>
              <w:left w:val="single" w:sz="4" w:space="0" w:color="auto"/>
              <w:bottom w:val="nil"/>
            </w:tcBorders>
          </w:tcPr>
          <w:p w:rsidR="00C4461D" w:rsidRDefault="00C4461D" w:rsidP="00C2161A">
            <w:pPr>
              <w:spacing w:before="120" w:after="120"/>
            </w:pPr>
          </w:p>
        </w:tc>
        <w:tc>
          <w:tcPr>
            <w:tcW w:w="1843" w:type="dxa"/>
            <w:tcBorders>
              <w:top w:val="single" w:sz="4" w:space="0" w:color="auto"/>
              <w:bottom w:val="nil"/>
            </w:tcBorders>
          </w:tcPr>
          <w:p w:rsidR="00C4461D" w:rsidRDefault="00C4461D" w:rsidP="00C2161A">
            <w:pPr>
              <w:spacing w:before="120" w:after="120"/>
              <w:jc w:val="center"/>
            </w:pPr>
            <w:r>
              <w:t>4</w:t>
            </w:r>
          </w:p>
        </w:tc>
        <w:tc>
          <w:tcPr>
            <w:tcW w:w="1133" w:type="dxa"/>
            <w:tcBorders>
              <w:top w:val="single" w:sz="4" w:space="0" w:color="auto"/>
              <w:bottom w:val="nil"/>
              <w:right w:val="single" w:sz="4" w:space="0" w:color="auto"/>
            </w:tcBorders>
          </w:tcPr>
          <w:p w:rsidR="00C4461D" w:rsidRDefault="00C4461D" w:rsidP="00C2161A">
            <w:pPr>
              <w:spacing w:before="120" w:after="120"/>
              <w:jc w:val="center"/>
            </w:pPr>
            <w:r>
              <w:t>M1</w:t>
            </w:r>
          </w:p>
        </w:tc>
        <w:tc>
          <w:tcPr>
            <w:tcW w:w="7513" w:type="dxa"/>
            <w:tcBorders>
              <w:top w:val="single" w:sz="4" w:space="0" w:color="auto"/>
              <w:left w:val="single" w:sz="4" w:space="0" w:color="auto"/>
              <w:bottom w:val="nil"/>
            </w:tcBorders>
          </w:tcPr>
          <w:p w:rsidR="00C4461D" w:rsidRPr="00A93E32" w:rsidRDefault="00C15A7E" w:rsidP="00C2161A">
            <w:pPr>
              <w:spacing w:before="120" w:after="120"/>
            </w:pPr>
            <w:r>
              <w:t>f</w:t>
            </w:r>
            <w:r w:rsidR="00C4461D">
              <w:t xml:space="preserve">or an intention to subtract 7 from both sides or intention to divide both sides by 3 as the first step </w:t>
            </w:r>
            <w:proofErr w:type="spellStart"/>
            <w:r w:rsidR="00C4461D">
              <w:t>oe</w:t>
            </w:r>
            <w:proofErr w:type="spellEnd"/>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pPr>
            <w:r>
              <w:t>A1</w:t>
            </w:r>
          </w:p>
        </w:tc>
        <w:tc>
          <w:tcPr>
            <w:tcW w:w="7513" w:type="dxa"/>
            <w:tcBorders>
              <w:top w:val="nil"/>
              <w:left w:val="single" w:sz="4" w:space="0" w:color="auto"/>
              <w:bottom w:val="single" w:sz="4" w:space="0" w:color="auto"/>
            </w:tcBorders>
          </w:tcPr>
          <w:p w:rsidR="00C2161A" w:rsidRDefault="00C2161A" w:rsidP="00C2161A">
            <w:pPr>
              <w:spacing w:before="120" w:after="120"/>
            </w:pPr>
            <w:r>
              <w:t>cao</w:t>
            </w:r>
          </w:p>
        </w:tc>
      </w:tr>
      <w:tr w:rsidR="00C2161A" w:rsidTr="00C2161A">
        <w:tc>
          <w:tcPr>
            <w:tcW w:w="534" w:type="dxa"/>
            <w:tcBorders>
              <w:top w:val="single" w:sz="4" w:space="0" w:color="auto"/>
              <w:left w:val="single" w:sz="4" w:space="0" w:color="auto"/>
              <w:bottom w:val="single" w:sz="4" w:space="0" w:color="auto"/>
              <w:right w:val="nil"/>
            </w:tcBorders>
          </w:tcPr>
          <w:p w:rsidR="00C2161A" w:rsidRDefault="00C2161A" w:rsidP="00C2161A">
            <w:pPr>
              <w:spacing w:before="120" w:after="120"/>
            </w:pPr>
          </w:p>
        </w:tc>
        <w:tc>
          <w:tcPr>
            <w:tcW w:w="708" w:type="dxa"/>
            <w:tcBorders>
              <w:top w:val="single" w:sz="4" w:space="0" w:color="auto"/>
              <w:left w:val="nil"/>
              <w:bottom w:val="single" w:sz="4" w:space="0" w:color="auto"/>
              <w:right w:val="single" w:sz="4" w:space="0" w:color="auto"/>
            </w:tcBorders>
          </w:tcPr>
          <w:p w:rsidR="00C2161A" w:rsidRDefault="00C2161A" w:rsidP="00C2161A">
            <w:pPr>
              <w:spacing w:before="120" w:after="120"/>
            </w:pPr>
            <w:r>
              <w:t>(c)</w:t>
            </w:r>
          </w:p>
        </w:tc>
        <w:tc>
          <w:tcPr>
            <w:tcW w:w="2694" w:type="dxa"/>
            <w:tcBorders>
              <w:top w:val="single" w:sz="4" w:space="0" w:color="auto"/>
              <w:left w:val="single" w:sz="4" w:space="0" w:color="auto"/>
              <w:bottom w:val="single" w:sz="4" w:space="0" w:color="auto"/>
            </w:tcBorders>
          </w:tcPr>
          <w:p w:rsidR="00C2161A" w:rsidRDefault="00C2161A" w:rsidP="00C2161A">
            <w:pPr>
              <w:spacing w:before="120" w:after="120"/>
            </w:pPr>
          </w:p>
        </w:tc>
        <w:tc>
          <w:tcPr>
            <w:tcW w:w="1843" w:type="dxa"/>
            <w:tcBorders>
              <w:top w:val="single" w:sz="4" w:space="0" w:color="auto"/>
              <w:bottom w:val="single" w:sz="4" w:space="0" w:color="auto"/>
            </w:tcBorders>
          </w:tcPr>
          <w:p w:rsidR="00C2161A" w:rsidRDefault="00C2161A" w:rsidP="00C2161A">
            <w:pPr>
              <w:spacing w:before="120" w:after="120"/>
              <w:jc w:val="center"/>
            </w:pPr>
            <w:r>
              <w:t>2(3</w:t>
            </w:r>
            <w:r w:rsidRPr="0031271E">
              <w:rPr>
                <w:i/>
              </w:rPr>
              <w:t>n</w:t>
            </w:r>
            <w:r>
              <w:t xml:space="preserve"> – 2)</w:t>
            </w:r>
          </w:p>
        </w:tc>
        <w:tc>
          <w:tcPr>
            <w:tcW w:w="1133" w:type="dxa"/>
            <w:tcBorders>
              <w:top w:val="single" w:sz="4" w:space="0" w:color="auto"/>
              <w:bottom w:val="single" w:sz="4" w:space="0" w:color="auto"/>
              <w:right w:val="single" w:sz="4" w:space="0" w:color="auto"/>
            </w:tcBorders>
          </w:tcPr>
          <w:p w:rsidR="00C2161A" w:rsidRDefault="00C2161A" w:rsidP="00C2161A">
            <w:pPr>
              <w:spacing w:before="120" w:after="120"/>
              <w:jc w:val="center"/>
            </w:pPr>
            <w:r>
              <w:t>B1</w:t>
            </w:r>
          </w:p>
        </w:tc>
        <w:tc>
          <w:tcPr>
            <w:tcW w:w="7513" w:type="dxa"/>
            <w:tcBorders>
              <w:top w:val="single" w:sz="4" w:space="0" w:color="auto"/>
              <w:left w:val="single" w:sz="4" w:space="0" w:color="auto"/>
              <w:bottom w:val="single" w:sz="4" w:space="0" w:color="auto"/>
            </w:tcBorders>
          </w:tcPr>
          <w:p w:rsidR="00C2161A" w:rsidRDefault="00C2161A" w:rsidP="00C2161A">
            <w:pPr>
              <w:spacing w:before="120" w:after="120"/>
            </w:pPr>
            <w:r>
              <w:t>2(3</w:t>
            </w:r>
            <w:r w:rsidRPr="0031271E">
              <w:rPr>
                <w:i/>
              </w:rPr>
              <w:t>n</w:t>
            </w:r>
            <w:r>
              <w:t xml:space="preserve"> – 2)</w:t>
            </w:r>
            <w:proofErr w:type="spellStart"/>
            <w:r>
              <w:t>oe</w:t>
            </w:r>
            <w:proofErr w:type="spellEnd"/>
          </w:p>
        </w:tc>
      </w:tr>
      <w:tr w:rsidR="00C2161A" w:rsidTr="00C2161A">
        <w:tc>
          <w:tcPr>
            <w:tcW w:w="534" w:type="dxa"/>
            <w:tcBorders>
              <w:top w:val="single" w:sz="4" w:space="0" w:color="auto"/>
              <w:left w:val="single" w:sz="4" w:space="0" w:color="auto"/>
              <w:bottom w:val="single" w:sz="4" w:space="0" w:color="auto"/>
              <w:right w:val="nil"/>
            </w:tcBorders>
          </w:tcPr>
          <w:p w:rsidR="00C2161A" w:rsidRDefault="00C2161A" w:rsidP="00C2161A">
            <w:pPr>
              <w:spacing w:before="120" w:after="120"/>
            </w:pPr>
          </w:p>
        </w:tc>
        <w:tc>
          <w:tcPr>
            <w:tcW w:w="708" w:type="dxa"/>
            <w:tcBorders>
              <w:top w:val="single" w:sz="4" w:space="0" w:color="auto"/>
              <w:left w:val="nil"/>
              <w:bottom w:val="single" w:sz="4" w:space="0" w:color="auto"/>
              <w:right w:val="single" w:sz="4" w:space="0" w:color="auto"/>
            </w:tcBorders>
          </w:tcPr>
          <w:p w:rsidR="00C2161A" w:rsidRDefault="00C2161A" w:rsidP="00C2161A">
            <w:pPr>
              <w:spacing w:before="120" w:after="120"/>
            </w:pPr>
            <w:r>
              <w:t>(d)</w:t>
            </w:r>
          </w:p>
        </w:tc>
        <w:tc>
          <w:tcPr>
            <w:tcW w:w="2694" w:type="dxa"/>
            <w:tcBorders>
              <w:top w:val="single" w:sz="4" w:space="0" w:color="auto"/>
              <w:left w:val="single" w:sz="4" w:space="0" w:color="auto"/>
              <w:bottom w:val="single" w:sz="4" w:space="0" w:color="auto"/>
            </w:tcBorders>
          </w:tcPr>
          <w:p w:rsidR="00C2161A" w:rsidRDefault="00C2161A" w:rsidP="00C2161A">
            <w:pPr>
              <w:spacing w:before="120" w:after="120"/>
            </w:pPr>
          </w:p>
        </w:tc>
        <w:tc>
          <w:tcPr>
            <w:tcW w:w="1843" w:type="dxa"/>
            <w:tcBorders>
              <w:top w:val="single" w:sz="4" w:space="0" w:color="auto"/>
              <w:bottom w:val="single" w:sz="4" w:space="0" w:color="auto"/>
            </w:tcBorders>
          </w:tcPr>
          <w:p w:rsidR="00C2161A" w:rsidRDefault="00C2161A" w:rsidP="00C2161A">
            <w:pPr>
              <w:spacing w:before="120" w:after="120"/>
              <w:jc w:val="center"/>
            </w:pPr>
            <w:r>
              <w:t>4</w:t>
            </w:r>
            <w:r w:rsidRPr="004D7AA3">
              <w:rPr>
                <w:i/>
              </w:rPr>
              <w:t>cd</w:t>
            </w:r>
          </w:p>
        </w:tc>
        <w:tc>
          <w:tcPr>
            <w:tcW w:w="1133" w:type="dxa"/>
            <w:tcBorders>
              <w:top w:val="single" w:sz="4" w:space="0" w:color="auto"/>
              <w:bottom w:val="single" w:sz="4" w:space="0" w:color="auto"/>
              <w:right w:val="single" w:sz="4" w:space="0" w:color="auto"/>
            </w:tcBorders>
          </w:tcPr>
          <w:p w:rsidR="00C2161A" w:rsidRDefault="00C2161A" w:rsidP="00C2161A">
            <w:pPr>
              <w:spacing w:before="120" w:after="120"/>
              <w:jc w:val="center"/>
            </w:pPr>
            <w:r>
              <w:t>B1</w:t>
            </w:r>
          </w:p>
        </w:tc>
        <w:tc>
          <w:tcPr>
            <w:tcW w:w="7513" w:type="dxa"/>
            <w:tcBorders>
              <w:top w:val="single" w:sz="4" w:space="0" w:color="auto"/>
              <w:left w:val="single" w:sz="4" w:space="0" w:color="auto"/>
              <w:bottom w:val="single" w:sz="4" w:space="0" w:color="auto"/>
            </w:tcBorders>
          </w:tcPr>
          <w:p w:rsidR="00C2161A" w:rsidRDefault="00C2161A" w:rsidP="00C2161A">
            <w:pPr>
              <w:spacing w:before="120" w:after="120"/>
            </w:pPr>
            <w:r>
              <w:t>4</w:t>
            </w:r>
            <w:r w:rsidRPr="004D7AA3">
              <w:rPr>
                <w:i/>
              </w:rPr>
              <w:t>cd</w:t>
            </w:r>
          </w:p>
        </w:tc>
      </w:tr>
      <w:tr w:rsidR="00C4461D" w:rsidTr="00C2161A">
        <w:tc>
          <w:tcPr>
            <w:tcW w:w="534" w:type="dxa"/>
            <w:tcBorders>
              <w:top w:val="single" w:sz="4" w:space="0" w:color="auto"/>
              <w:left w:val="single" w:sz="4" w:space="0" w:color="auto"/>
              <w:bottom w:val="single" w:sz="4" w:space="0" w:color="auto"/>
              <w:right w:val="nil"/>
            </w:tcBorders>
          </w:tcPr>
          <w:p w:rsidR="00C4461D" w:rsidRDefault="00C4461D" w:rsidP="00C2161A">
            <w:pPr>
              <w:spacing w:before="120" w:after="120"/>
            </w:pPr>
            <w:r>
              <w:t>6</w:t>
            </w:r>
          </w:p>
        </w:tc>
        <w:tc>
          <w:tcPr>
            <w:tcW w:w="708" w:type="dxa"/>
            <w:tcBorders>
              <w:top w:val="single" w:sz="4" w:space="0" w:color="auto"/>
              <w:left w:val="nil"/>
              <w:bottom w:val="single" w:sz="4" w:space="0" w:color="auto"/>
              <w:right w:val="single" w:sz="4" w:space="0" w:color="auto"/>
            </w:tcBorders>
          </w:tcPr>
          <w:p w:rsidR="00C4461D" w:rsidRDefault="00C4461D" w:rsidP="00C2161A">
            <w:pPr>
              <w:spacing w:before="120" w:after="120"/>
            </w:pPr>
            <w:r>
              <w:t>(a)</w:t>
            </w:r>
          </w:p>
        </w:tc>
        <w:tc>
          <w:tcPr>
            <w:tcW w:w="2694" w:type="dxa"/>
            <w:tcBorders>
              <w:top w:val="single" w:sz="4" w:space="0" w:color="auto"/>
              <w:left w:val="single" w:sz="4" w:space="0" w:color="auto"/>
              <w:bottom w:val="single" w:sz="4" w:space="0" w:color="auto"/>
            </w:tcBorders>
          </w:tcPr>
          <w:p w:rsidR="00C4461D" w:rsidRDefault="00C4461D" w:rsidP="00C2161A">
            <w:pPr>
              <w:spacing w:before="120" w:after="120"/>
            </w:pPr>
          </w:p>
        </w:tc>
        <w:tc>
          <w:tcPr>
            <w:tcW w:w="1843" w:type="dxa"/>
            <w:tcBorders>
              <w:top w:val="single" w:sz="4" w:space="0" w:color="auto"/>
              <w:bottom w:val="single" w:sz="4" w:space="0" w:color="auto"/>
            </w:tcBorders>
          </w:tcPr>
          <w:p w:rsidR="00C4461D" w:rsidRDefault="00C4461D" w:rsidP="00C2161A">
            <w:pPr>
              <w:spacing w:before="120" w:after="120"/>
              <w:jc w:val="center"/>
            </w:pPr>
            <w:r>
              <w:t>3</w:t>
            </w:r>
          </w:p>
        </w:tc>
        <w:tc>
          <w:tcPr>
            <w:tcW w:w="1133" w:type="dxa"/>
            <w:tcBorders>
              <w:top w:val="single" w:sz="4" w:space="0" w:color="auto"/>
              <w:bottom w:val="single" w:sz="4" w:space="0" w:color="auto"/>
              <w:right w:val="single" w:sz="4" w:space="0" w:color="auto"/>
            </w:tcBorders>
          </w:tcPr>
          <w:p w:rsidR="00C4461D" w:rsidRDefault="00C4461D" w:rsidP="00C2161A">
            <w:pPr>
              <w:spacing w:before="120" w:after="120"/>
              <w:jc w:val="center"/>
            </w:pPr>
            <w:r>
              <w:t>B1</w:t>
            </w:r>
          </w:p>
        </w:tc>
        <w:tc>
          <w:tcPr>
            <w:tcW w:w="7513" w:type="dxa"/>
            <w:tcBorders>
              <w:top w:val="single" w:sz="4" w:space="0" w:color="auto"/>
              <w:left w:val="single" w:sz="4" w:space="0" w:color="auto"/>
              <w:bottom w:val="single" w:sz="4" w:space="0" w:color="auto"/>
            </w:tcBorders>
          </w:tcPr>
          <w:p w:rsidR="00C15A7E" w:rsidRPr="00A93E32" w:rsidRDefault="00C4461D" w:rsidP="00C2161A">
            <w:pPr>
              <w:spacing w:before="120" w:after="120"/>
            </w:pPr>
            <w:r>
              <w:t>cao</w:t>
            </w:r>
          </w:p>
        </w:tc>
      </w:tr>
      <w:tr w:rsidR="00C4461D" w:rsidTr="00C2161A">
        <w:tc>
          <w:tcPr>
            <w:tcW w:w="534" w:type="dxa"/>
            <w:tcBorders>
              <w:top w:val="single" w:sz="4" w:space="0" w:color="auto"/>
              <w:left w:val="single" w:sz="4" w:space="0" w:color="auto"/>
              <w:bottom w:val="nil"/>
              <w:right w:val="nil"/>
            </w:tcBorders>
          </w:tcPr>
          <w:p w:rsidR="00C4461D" w:rsidRDefault="00C4461D" w:rsidP="00C2161A">
            <w:pPr>
              <w:spacing w:before="120" w:after="120"/>
            </w:pPr>
          </w:p>
        </w:tc>
        <w:tc>
          <w:tcPr>
            <w:tcW w:w="708" w:type="dxa"/>
            <w:tcBorders>
              <w:top w:val="single" w:sz="4" w:space="0" w:color="auto"/>
              <w:left w:val="nil"/>
              <w:bottom w:val="nil"/>
              <w:right w:val="single" w:sz="4" w:space="0" w:color="auto"/>
            </w:tcBorders>
          </w:tcPr>
          <w:p w:rsidR="00C4461D" w:rsidRDefault="00C4461D" w:rsidP="00C2161A">
            <w:pPr>
              <w:spacing w:before="120" w:after="120"/>
            </w:pPr>
            <w:r>
              <w:t>(b)</w:t>
            </w:r>
          </w:p>
        </w:tc>
        <w:tc>
          <w:tcPr>
            <w:tcW w:w="2694" w:type="dxa"/>
            <w:tcBorders>
              <w:top w:val="single" w:sz="4" w:space="0" w:color="auto"/>
              <w:left w:val="single" w:sz="4" w:space="0" w:color="auto"/>
              <w:bottom w:val="nil"/>
            </w:tcBorders>
          </w:tcPr>
          <w:p w:rsidR="00C4461D" w:rsidRDefault="00C4461D" w:rsidP="00C2161A">
            <w:pPr>
              <w:spacing w:before="120" w:after="120"/>
            </w:pPr>
          </w:p>
        </w:tc>
        <w:tc>
          <w:tcPr>
            <w:tcW w:w="1843" w:type="dxa"/>
            <w:tcBorders>
              <w:top w:val="single" w:sz="4" w:space="0" w:color="auto"/>
              <w:bottom w:val="nil"/>
            </w:tcBorders>
          </w:tcPr>
          <w:p w:rsidR="00C4461D" w:rsidRDefault="00C4461D" w:rsidP="00C2161A">
            <w:pPr>
              <w:spacing w:before="120" w:after="120"/>
              <w:jc w:val="center"/>
            </w:pPr>
            <w:r>
              <w:t>9</w:t>
            </w:r>
          </w:p>
        </w:tc>
        <w:tc>
          <w:tcPr>
            <w:tcW w:w="1133" w:type="dxa"/>
            <w:tcBorders>
              <w:top w:val="single" w:sz="4" w:space="0" w:color="auto"/>
              <w:bottom w:val="nil"/>
              <w:right w:val="single" w:sz="4" w:space="0" w:color="auto"/>
            </w:tcBorders>
          </w:tcPr>
          <w:p w:rsidR="00C4461D" w:rsidRDefault="00C2161A" w:rsidP="00C2161A">
            <w:pPr>
              <w:spacing w:before="120" w:after="120"/>
              <w:jc w:val="center"/>
            </w:pPr>
            <w:r>
              <w:t>M1</w:t>
            </w:r>
          </w:p>
        </w:tc>
        <w:tc>
          <w:tcPr>
            <w:tcW w:w="7513" w:type="dxa"/>
            <w:tcBorders>
              <w:top w:val="single" w:sz="4" w:space="0" w:color="auto"/>
              <w:left w:val="single" w:sz="4" w:space="0" w:color="auto"/>
              <w:bottom w:val="nil"/>
            </w:tcBorders>
          </w:tcPr>
          <w:p w:rsidR="00C4461D" w:rsidRPr="00A93E32" w:rsidRDefault="00C15A7E" w:rsidP="00C2161A">
            <w:pPr>
              <w:spacing w:before="120" w:after="120"/>
            </w:pPr>
            <w:r>
              <w:t>f</w:t>
            </w:r>
            <w:r w:rsidR="00C4461D">
              <w:t xml:space="preserve">or selecting 1 and 10 </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C2161A">
            <w:pPr>
              <w:spacing w:before="120" w:after="120"/>
            </w:pPr>
            <w:r>
              <w:t>cao</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r>
              <w:t>(c)</w:t>
            </w: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r w:rsidRPr="0031271E">
              <w:rPr>
                <w:position w:val="-22"/>
              </w:rPr>
              <w:object w:dxaOrig="320" w:dyaOrig="580">
                <v:shape id="_x0000_i1152" type="#_x0000_t75" style="width:15pt;height:28.5pt" o:ole="">
                  <v:imagedata r:id="rId19" o:title=""/>
                </v:shape>
                <o:OLEObject Type="Embed" ProgID="Equation.3" ShapeID="_x0000_i1152" DrawAspect="Content" ObjectID="_1550077004" r:id="rId20"/>
              </w:object>
            </w:r>
          </w:p>
        </w:tc>
        <w:tc>
          <w:tcPr>
            <w:tcW w:w="1133" w:type="dxa"/>
            <w:tcBorders>
              <w:top w:val="nil"/>
              <w:bottom w:val="nil"/>
              <w:right w:val="single" w:sz="4" w:space="0" w:color="auto"/>
            </w:tcBorders>
          </w:tcPr>
          <w:p w:rsidR="00C2161A" w:rsidRDefault="00C2161A" w:rsidP="00C2161A">
            <w:pPr>
              <w:spacing w:before="120" w:after="120"/>
              <w:jc w:val="center"/>
            </w:pPr>
            <w:r>
              <w:t>M1</w:t>
            </w:r>
          </w:p>
        </w:tc>
        <w:tc>
          <w:tcPr>
            <w:tcW w:w="7513" w:type="dxa"/>
            <w:tcBorders>
              <w:top w:val="nil"/>
              <w:left w:val="single" w:sz="4" w:space="0" w:color="auto"/>
              <w:bottom w:val="nil"/>
            </w:tcBorders>
          </w:tcPr>
          <w:p w:rsidR="00C2161A" w:rsidRPr="00A93E32" w:rsidRDefault="00C2161A" w:rsidP="00C2161A">
            <w:pPr>
              <w:spacing w:before="120" w:after="120"/>
            </w:pPr>
            <w:r>
              <w:t>for finding the number of words 6 or longer, e.g. 3 + 4 + 5 + 2 + 1</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C2161A">
            <w:pPr>
              <w:spacing w:before="120" w:after="120"/>
              <w:jc w:val="center"/>
            </w:pPr>
            <w:r>
              <w:t>M1</w:t>
            </w:r>
          </w:p>
        </w:tc>
        <w:tc>
          <w:tcPr>
            <w:tcW w:w="7513" w:type="dxa"/>
            <w:tcBorders>
              <w:top w:val="nil"/>
              <w:left w:val="single" w:sz="4" w:space="0" w:color="auto"/>
              <w:bottom w:val="nil"/>
            </w:tcBorders>
          </w:tcPr>
          <w:p w:rsidR="00C2161A" w:rsidRDefault="00C2161A" w:rsidP="00C2161A">
            <w:pPr>
              <w:spacing w:before="120" w:after="120"/>
            </w:pPr>
            <w:r>
              <w:t xml:space="preserve">for a method to find the total number of words, </w:t>
            </w:r>
          </w:p>
          <w:p w:rsidR="00C2161A" w:rsidRDefault="00C2161A" w:rsidP="00C2161A">
            <w:pPr>
              <w:spacing w:before="120" w:after="120"/>
            </w:pPr>
            <w:r>
              <w:t xml:space="preserve">e.g. 5 + 8 + 12 + 10 + 9 + 3 + 4 + 5 + 2 + 1 </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C2161A">
            <w:pPr>
              <w:spacing w:before="120" w:after="120"/>
            </w:pPr>
            <w:r>
              <w:t>cao</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lastRenderedPageBreak/>
              <w:t>7</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Statement</w:t>
            </w:r>
          </w:p>
        </w:tc>
        <w:tc>
          <w:tcPr>
            <w:tcW w:w="1133" w:type="dxa"/>
            <w:tcBorders>
              <w:top w:val="single" w:sz="4" w:space="0" w:color="auto"/>
              <w:bottom w:val="nil"/>
              <w:right w:val="single" w:sz="4" w:space="0" w:color="auto"/>
            </w:tcBorders>
          </w:tcPr>
          <w:p w:rsidR="00C2161A" w:rsidRDefault="00C2161A" w:rsidP="00C2161A">
            <w:pPr>
              <w:spacing w:before="120" w:after="120"/>
              <w:jc w:val="center"/>
            </w:pPr>
            <w:r>
              <w:t>C2</w:t>
            </w:r>
          </w:p>
        </w:tc>
        <w:tc>
          <w:tcPr>
            <w:tcW w:w="7513" w:type="dxa"/>
            <w:tcBorders>
              <w:top w:val="single" w:sz="4" w:space="0" w:color="auto"/>
              <w:left w:val="single" w:sz="4" w:space="0" w:color="auto"/>
              <w:bottom w:val="nil"/>
            </w:tcBorders>
          </w:tcPr>
          <w:p w:rsidR="00C2161A" w:rsidRPr="00A93E32" w:rsidRDefault="00C2161A" w:rsidP="00C2161A">
            <w:pPr>
              <w:spacing w:before="120" w:after="120"/>
            </w:pPr>
            <w:r>
              <w:t>for a correct statement, e.g. both obtuse angles are greater than 90 (but less than 180) and angles in a triangle add up to 180</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C2161A">
            <w:pPr>
              <w:spacing w:before="120" w:after="120"/>
              <w:jc w:val="center"/>
            </w:pPr>
            <w:r>
              <w:t>(C1)</w:t>
            </w:r>
          </w:p>
        </w:tc>
        <w:tc>
          <w:tcPr>
            <w:tcW w:w="7513" w:type="dxa"/>
            <w:tcBorders>
              <w:top w:val="nil"/>
              <w:left w:val="single" w:sz="4" w:space="0" w:color="auto"/>
              <w:bottom w:val="nil"/>
            </w:tcBorders>
          </w:tcPr>
          <w:p w:rsidR="00C2161A" w:rsidRDefault="00C2161A" w:rsidP="00C2161A">
            <w:pPr>
              <w:spacing w:before="120" w:after="120"/>
            </w:pPr>
            <w:r>
              <w:t>for a correct statement, e.g. obtuse angles are greater than 90 (but less than 180) or angles in a triangle add up to 180)</w:t>
            </w:r>
          </w:p>
        </w:tc>
      </w:tr>
      <w:tr w:rsidR="00C2161A" w:rsidTr="00C2161A">
        <w:tc>
          <w:tcPr>
            <w:tcW w:w="534" w:type="dxa"/>
            <w:tcBorders>
              <w:top w:val="single" w:sz="4" w:space="0" w:color="auto"/>
              <w:left w:val="single" w:sz="4" w:space="0" w:color="auto"/>
              <w:bottom w:val="single" w:sz="4" w:space="0" w:color="auto"/>
              <w:right w:val="nil"/>
            </w:tcBorders>
          </w:tcPr>
          <w:p w:rsidR="00C2161A" w:rsidRDefault="00C2161A" w:rsidP="00C2161A">
            <w:pPr>
              <w:spacing w:before="120" w:after="120"/>
            </w:pPr>
            <w:r>
              <w:t>8</w:t>
            </w:r>
          </w:p>
        </w:tc>
        <w:tc>
          <w:tcPr>
            <w:tcW w:w="708" w:type="dxa"/>
            <w:tcBorders>
              <w:top w:val="single" w:sz="4" w:space="0" w:color="auto"/>
              <w:left w:val="nil"/>
              <w:bottom w:val="single" w:sz="4" w:space="0" w:color="auto"/>
              <w:right w:val="single" w:sz="4" w:space="0" w:color="auto"/>
            </w:tcBorders>
          </w:tcPr>
          <w:p w:rsidR="00C2161A" w:rsidRDefault="00C2161A" w:rsidP="00C2161A">
            <w:pPr>
              <w:spacing w:before="120" w:after="120"/>
            </w:pPr>
            <w:r>
              <w:t>(a)</w:t>
            </w:r>
          </w:p>
        </w:tc>
        <w:tc>
          <w:tcPr>
            <w:tcW w:w="2694" w:type="dxa"/>
            <w:tcBorders>
              <w:left w:val="single" w:sz="4" w:space="0" w:color="auto"/>
              <w:bottom w:val="single" w:sz="4" w:space="0" w:color="auto"/>
            </w:tcBorders>
          </w:tcPr>
          <w:p w:rsidR="00C2161A" w:rsidRDefault="00C2161A" w:rsidP="00C2161A">
            <w:pPr>
              <w:spacing w:before="120" w:after="120"/>
            </w:pPr>
          </w:p>
        </w:tc>
        <w:tc>
          <w:tcPr>
            <w:tcW w:w="1843" w:type="dxa"/>
            <w:tcBorders>
              <w:bottom w:val="single" w:sz="4" w:space="0" w:color="auto"/>
            </w:tcBorders>
          </w:tcPr>
          <w:p w:rsidR="00C2161A" w:rsidRDefault="00C2161A" w:rsidP="00C2161A">
            <w:pPr>
              <w:spacing w:before="120" w:after="120"/>
              <w:jc w:val="center"/>
            </w:pPr>
            <w:r>
              <w:t>14</w:t>
            </w:r>
          </w:p>
        </w:tc>
        <w:tc>
          <w:tcPr>
            <w:tcW w:w="1133" w:type="dxa"/>
            <w:tcBorders>
              <w:bottom w:val="single" w:sz="4" w:space="0" w:color="auto"/>
              <w:right w:val="single" w:sz="4" w:space="0" w:color="auto"/>
            </w:tcBorders>
          </w:tcPr>
          <w:p w:rsidR="00C2161A" w:rsidRDefault="00C2161A" w:rsidP="00C2161A">
            <w:pPr>
              <w:spacing w:before="120" w:after="120"/>
              <w:jc w:val="center"/>
            </w:pPr>
            <w:r>
              <w:t>B1</w:t>
            </w:r>
          </w:p>
        </w:tc>
        <w:tc>
          <w:tcPr>
            <w:tcW w:w="7513" w:type="dxa"/>
            <w:tcBorders>
              <w:left w:val="single" w:sz="4" w:space="0" w:color="auto"/>
              <w:bottom w:val="single" w:sz="4" w:space="0" w:color="auto"/>
            </w:tcBorders>
          </w:tcPr>
          <w:p w:rsidR="00C2161A" w:rsidRPr="00A93E32" w:rsidRDefault="00C2161A" w:rsidP="00C2161A">
            <w:pPr>
              <w:spacing w:before="120" w:after="120"/>
            </w:pPr>
            <w:r>
              <w:t>cao</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p>
        </w:tc>
        <w:tc>
          <w:tcPr>
            <w:tcW w:w="708" w:type="dxa"/>
            <w:tcBorders>
              <w:top w:val="single" w:sz="4" w:space="0" w:color="auto"/>
              <w:left w:val="nil"/>
              <w:bottom w:val="nil"/>
              <w:right w:val="single" w:sz="4" w:space="0" w:color="auto"/>
            </w:tcBorders>
          </w:tcPr>
          <w:p w:rsidR="00C2161A" w:rsidRDefault="00C2161A" w:rsidP="00C2161A">
            <w:pPr>
              <w:spacing w:before="120" w:after="120"/>
            </w:pPr>
            <w:r>
              <w:t>(b)</w:t>
            </w: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330,170</w:t>
            </w:r>
          </w:p>
        </w:tc>
        <w:tc>
          <w:tcPr>
            <w:tcW w:w="1133" w:type="dxa"/>
            <w:tcBorders>
              <w:top w:val="single" w:sz="4" w:space="0" w:color="auto"/>
              <w:bottom w:val="nil"/>
              <w:right w:val="single" w:sz="4" w:space="0" w:color="auto"/>
            </w:tcBorders>
          </w:tcPr>
          <w:p w:rsidR="00C2161A" w:rsidRDefault="00C2161A" w:rsidP="00C2161A">
            <w:pPr>
              <w:spacing w:before="120" w:after="120"/>
              <w:jc w:val="center"/>
            </w:pPr>
            <w:r>
              <w:t>P1</w:t>
            </w:r>
          </w:p>
        </w:tc>
        <w:tc>
          <w:tcPr>
            <w:tcW w:w="7513" w:type="dxa"/>
            <w:tcBorders>
              <w:top w:val="single" w:sz="4" w:space="0" w:color="auto"/>
              <w:left w:val="single" w:sz="4" w:space="0" w:color="auto"/>
              <w:bottom w:val="nil"/>
            </w:tcBorders>
          </w:tcPr>
          <w:p w:rsidR="00C2161A" w:rsidRPr="00A93E32" w:rsidRDefault="00C2161A" w:rsidP="00C2161A">
            <w:pPr>
              <w:spacing w:before="120" w:after="120"/>
            </w:pPr>
            <w:r>
              <w:t xml:space="preserve">for a correct first step, e.g. 500 – 160 or two integers that add to 500 or two integers (below 500) with a difference of 160 </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C2161A">
            <w:pPr>
              <w:spacing w:before="120" w:after="120"/>
              <w:jc w:val="center"/>
            </w:pPr>
            <w:r>
              <w:t>P1</w:t>
            </w:r>
          </w:p>
        </w:tc>
        <w:tc>
          <w:tcPr>
            <w:tcW w:w="7513" w:type="dxa"/>
            <w:tcBorders>
              <w:top w:val="nil"/>
              <w:left w:val="single" w:sz="4" w:space="0" w:color="auto"/>
              <w:bottom w:val="nil"/>
            </w:tcBorders>
          </w:tcPr>
          <w:p w:rsidR="00C2161A" w:rsidRDefault="00C2161A" w:rsidP="00C2161A">
            <w:pPr>
              <w:spacing w:before="120" w:after="120"/>
            </w:pPr>
            <w:r>
              <w:t xml:space="preserve">for a complete process to find either </w:t>
            </w:r>
            <w:r w:rsidRPr="0009448F">
              <w:rPr>
                <w:i/>
              </w:rPr>
              <w:t xml:space="preserve">f </w:t>
            </w:r>
            <w:r>
              <w:t xml:space="preserve">or </w:t>
            </w:r>
            <w:r w:rsidRPr="0009448F">
              <w:rPr>
                <w:i/>
              </w:rPr>
              <w:t>g</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C2161A">
            <w:pPr>
              <w:spacing w:before="120" w:after="120"/>
            </w:pPr>
            <w:r>
              <w:t>for both values</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t>9</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24,72 and 192</w:t>
            </w:r>
          </w:p>
        </w:tc>
        <w:tc>
          <w:tcPr>
            <w:tcW w:w="1133" w:type="dxa"/>
            <w:tcBorders>
              <w:top w:val="single" w:sz="4" w:space="0" w:color="auto"/>
              <w:bottom w:val="nil"/>
              <w:right w:val="single" w:sz="4" w:space="0" w:color="auto"/>
            </w:tcBorders>
          </w:tcPr>
          <w:p w:rsidR="00C2161A" w:rsidRPr="00D973A2" w:rsidRDefault="00C2161A" w:rsidP="00C2161A">
            <w:pPr>
              <w:spacing w:before="120" w:after="120"/>
              <w:jc w:val="center"/>
            </w:pPr>
            <w:r w:rsidRPr="00D973A2">
              <w:t>M1</w:t>
            </w:r>
          </w:p>
        </w:tc>
        <w:tc>
          <w:tcPr>
            <w:tcW w:w="7513" w:type="dxa"/>
            <w:tcBorders>
              <w:top w:val="single" w:sz="4" w:space="0" w:color="auto"/>
              <w:left w:val="single" w:sz="4" w:space="0" w:color="auto"/>
              <w:bottom w:val="nil"/>
            </w:tcBorders>
          </w:tcPr>
          <w:p w:rsidR="00C2161A" w:rsidRPr="00D973A2" w:rsidRDefault="00C2161A" w:rsidP="00C2161A">
            <w:pPr>
              <w:spacing w:before="120" w:after="120"/>
            </w:pPr>
            <w:r w:rsidRPr="00D973A2">
              <w:t>for  288</w:t>
            </w:r>
            <m:oMath>
              <m:r>
                <w:rPr>
                  <w:rFonts w:ascii="Cambria Math" w:hAnsi="Cambria Math"/>
                </w:rPr>
                <m:t xml:space="preserve"> ÷ </m:t>
              </m:r>
            </m:oMath>
            <w:r w:rsidRPr="00D973A2">
              <w:rPr>
                <w:rFonts w:eastAsiaTheme="minorEastAsia"/>
              </w:rPr>
              <w:t>(</w:t>
            </w:r>
            <w:r>
              <w:t>1 + 3 + 8)  (= 24</w:t>
            </w:r>
            <w:r w:rsidRPr="00D973A2">
              <w:t>)</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Pr="00D973A2" w:rsidRDefault="00C2161A" w:rsidP="00C2161A">
            <w:pPr>
              <w:spacing w:before="120" w:after="120"/>
              <w:jc w:val="center"/>
            </w:pPr>
            <w:r>
              <w:t>M1</w:t>
            </w:r>
          </w:p>
        </w:tc>
        <w:tc>
          <w:tcPr>
            <w:tcW w:w="7513" w:type="dxa"/>
            <w:tcBorders>
              <w:top w:val="nil"/>
              <w:left w:val="single" w:sz="4" w:space="0" w:color="auto"/>
              <w:bottom w:val="nil"/>
            </w:tcBorders>
          </w:tcPr>
          <w:p w:rsidR="00C2161A" w:rsidRPr="00D973A2" w:rsidRDefault="00C2161A" w:rsidP="00C2161A">
            <w:pPr>
              <w:spacing w:before="120" w:after="120"/>
            </w:pPr>
            <w:r w:rsidRPr="00D973A2">
              <w:t xml:space="preserve">for a complete method to find the weight in the medium or the large box </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Pr="00D973A2" w:rsidRDefault="00C2161A" w:rsidP="00C2161A">
            <w:pPr>
              <w:spacing w:before="120" w:after="120"/>
              <w:jc w:val="center"/>
            </w:pPr>
            <w:r>
              <w:t>A1</w:t>
            </w:r>
          </w:p>
        </w:tc>
        <w:tc>
          <w:tcPr>
            <w:tcW w:w="7513" w:type="dxa"/>
            <w:tcBorders>
              <w:top w:val="nil"/>
              <w:left w:val="single" w:sz="4" w:space="0" w:color="auto"/>
              <w:bottom w:val="single" w:sz="4" w:space="0" w:color="auto"/>
            </w:tcBorders>
          </w:tcPr>
          <w:p w:rsidR="00C2161A" w:rsidRPr="00D973A2" w:rsidRDefault="00C2161A" w:rsidP="00C2161A">
            <w:pPr>
              <w:spacing w:before="120" w:after="120"/>
            </w:pPr>
            <w:r>
              <w:t>for 24, 72 and 192</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pageBreakBefore/>
              <w:spacing w:before="120" w:after="120"/>
            </w:pPr>
            <w:r>
              <w:lastRenderedPageBreak/>
              <w:t>10</w:t>
            </w:r>
          </w:p>
        </w:tc>
        <w:tc>
          <w:tcPr>
            <w:tcW w:w="708" w:type="dxa"/>
            <w:tcBorders>
              <w:top w:val="single" w:sz="4" w:space="0" w:color="auto"/>
              <w:left w:val="nil"/>
              <w:bottom w:val="nil"/>
              <w:right w:val="single" w:sz="4" w:space="0" w:color="auto"/>
            </w:tcBorders>
          </w:tcPr>
          <w:p w:rsidR="00C2161A" w:rsidRDefault="00C2161A" w:rsidP="00C2161A">
            <w:pPr>
              <w:pageBreakBefore/>
              <w:spacing w:before="120" w:after="120"/>
            </w:pPr>
          </w:p>
        </w:tc>
        <w:tc>
          <w:tcPr>
            <w:tcW w:w="2694" w:type="dxa"/>
            <w:tcBorders>
              <w:left w:val="single" w:sz="4" w:space="0" w:color="auto"/>
              <w:bottom w:val="nil"/>
            </w:tcBorders>
          </w:tcPr>
          <w:p w:rsidR="00C2161A" w:rsidRDefault="00C2161A" w:rsidP="00C2161A">
            <w:pPr>
              <w:spacing w:before="120" w:after="120"/>
            </w:pPr>
          </w:p>
        </w:tc>
        <w:tc>
          <w:tcPr>
            <w:tcW w:w="1843" w:type="dxa"/>
            <w:tcBorders>
              <w:bottom w:val="nil"/>
            </w:tcBorders>
          </w:tcPr>
          <w:p w:rsidR="00C2161A" w:rsidRDefault="00C2161A" w:rsidP="00C2161A">
            <w:pPr>
              <w:spacing w:before="120" w:after="120"/>
              <w:jc w:val="center"/>
            </w:pPr>
            <w:r>
              <w:t>35</w:t>
            </w:r>
          </w:p>
        </w:tc>
        <w:tc>
          <w:tcPr>
            <w:tcW w:w="1133" w:type="dxa"/>
            <w:tcBorders>
              <w:bottom w:val="nil"/>
              <w:right w:val="single" w:sz="4" w:space="0" w:color="auto"/>
            </w:tcBorders>
          </w:tcPr>
          <w:p w:rsidR="00C2161A" w:rsidRDefault="00C2161A" w:rsidP="00C2161A">
            <w:pPr>
              <w:spacing w:before="120" w:after="120"/>
              <w:jc w:val="center"/>
            </w:pPr>
            <w:r>
              <w:t>P1</w:t>
            </w:r>
          </w:p>
        </w:tc>
        <w:tc>
          <w:tcPr>
            <w:tcW w:w="7513" w:type="dxa"/>
            <w:tcBorders>
              <w:left w:val="single" w:sz="4" w:space="0" w:color="auto"/>
              <w:bottom w:val="nil"/>
            </w:tcBorders>
          </w:tcPr>
          <w:p w:rsidR="00C2161A" w:rsidRPr="00A93E32" w:rsidRDefault="00C2161A" w:rsidP="00C2161A">
            <w:pPr>
              <w:spacing w:before="120" w:after="120"/>
            </w:pPr>
            <w:r>
              <w:t>for start to process, e.g. 40 ÷ 4 × 3  (= 30)  or 120 ÷ 40 (= 3)</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C2161A">
            <w:pPr>
              <w:spacing w:before="120" w:after="120"/>
              <w:jc w:val="center"/>
            </w:pPr>
            <w:r>
              <w:t>P1</w:t>
            </w:r>
          </w:p>
        </w:tc>
        <w:tc>
          <w:tcPr>
            <w:tcW w:w="7513" w:type="dxa"/>
            <w:tcBorders>
              <w:top w:val="nil"/>
              <w:left w:val="single" w:sz="4" w:space="0" w:color="auto"/>
              <w:bottom w:val="nil"/>
            </w:tcBorders>
          </w:tcPr>
          <w:p w:rsidR="00C2161A" w:rsidRDefault="00C2161A" w:rsidP="00C2161A">
            <w:pPr>
              <w:spacing w:before="120" w:after="120"/>
            </w:pPr>
            <w:r>
              <w:t xml:space="preserve">(dep P1) for (40 </w:t>
            </w:r>
            <w:r>
              <w:sym w:font="Symbol" w:char="F02D"/>
            </w:r>
            <w:r>
              <w:t xml:space="preserve"> “30”) ÷ 2 (= 5) or “30” × 4.5 (= 135) or “30” × (4.5 – 3)</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C2161A">
            <w:pPr>
              <w:spacing w:before="120" w:after="120"/>
              <w:jc w:val="center"/>
            </w:pPr>
            <w:r>
              <w:t>P1</w:t>
            </w:r>
          </w:p>
        </w:tc>
        <w:tc>
          <w:tcPr>
            <w:tcW w:w="7513" w:type="dxa"/>
            <w:tcBorders>
              <w:top w:val="nil"/>
              <w:left w:val="single" w:sz="4" w:space="0" w:color="auto"/>
              <w:bottom w:val="nil"/>
            </w:tcBorders>
          </w:tcPr>
          <w:p w:rsidR="00C2161A" w:rsidRDefault="00C2161A" w:rsidP="00C2161A">
            <w:pPr>
              <w:spacing w:before="120" w:after="120"/>
            </w:pPr>
            <w:r>
              <w:t xml:space="preserve">(dep P2) for process to find income, </w:t>
            </w:r>
          </w:p>
          <w:p w:rsidR="00C2161A" w:rsidRDefault="00C2161A" w:rsidP="00C2161A">
            <w:pPr>
              <w:spacing w:before="120" w:after="120"/>
            </w:pPr>
            <w:r>
              <w:t>e.g. “30” × 4.5 (=135) and “5” × 4 (= 20)</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C2161A">
            <w:pPr>
              <w:spacing w:before="120" w:after="120"/>
              <w:jc w:val="center"/>
            </w:pPr>
            <w:r>
              <w:t>P1</w:t>
            </w:r>
          </w:p>
        </w:tc>
        <w:tc>
          <w:tcPr>
            <w:tcW w:w="7513" w:type="dxa"/>
            <w:tcBorders>
              <w:top w:val="nil"/>
              <w:left w:val="single" w:sz="4" w:space="0" w:color="auto"/>
              <w:bottom w:val="nil"/>
            </w:tcBorders>
          </w:tcPr>
          <w:p w:rsidR="00C2161A" w:rsidRDefault="00C2161A" w:rsidP="00C2161A">
            <w:pPr>
              <w:spacing w:before="120" w:after="120"/>
            </w:pPr>
            <w:r>
              <w:t>for a complete process leading to profit, e.g. “135”+ “20”−120</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C2161A">
            <w:pPr>
              <w:spacing w:before="120" w:after="120"/>
            </w:pPr>
            <w:r>
              <w:t>cao</w:t>
            </w:r>
          </w:p>
        </w:tc>
      </w:tr>
      <w:tr w:rsidR="00C2161A" w:rsidTr="00AC7B0A">
        <w:tc>
          <w:tcPr>
            <w:tcW w:w="534" w:type="dxa"/>
            <w:tcBorders>
              <w:top w:val="single" w:sz="4" w:space="0" w:color="auto"/>
              <w:left w:val="single" w:sz="4" w:space="0" w:color="auto"/>
              <w:bottom w:val="nil"/>
              <w:right w:val="nil"/>
            </w:tcBorders>
          </w:tcPr>
          <w:p w:rsidR="00C2161A" w:rsidRDefault="00C2161A" w:rsidP="00C2161A">
            <w:pPr>
              <w:spacing w:before="120" w:after="120"/>
            </w:pPr>
            <w:r>
              <w:t>11</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vMerge w:val="restart"/>
            <w:tcBorders>
              <w:top w:val="single" w:sz="4" w:space="0" w:color="auto"/>
              <w:left w:val="single" w:sz="4" w:space="0" w:color="auto"/>
              <w:bottom w:val="nil"/>
            </w:tcBorders>
          </w:tcPr>
          <w:p w:rsidR="00AC7B0A" w:rsidRPr="00F17C6E" w:rsidRDefault="00AC7B0A" w:rsidP="00AC7B0A">
            <w:pPr>
              <w:pageBreakBefore/>
              <w:spacing w:before="120" w:after="120"/>
              <w:jc w:val="center"/>
              <w:rPr>
                <w:b/>
              </w:rPr>
            </w:pPr>
          </w:p>
          <w:p w:rsidR="00AC7B0A" w:rsidRDefault="00AC7B0A" w:rsidP="00AC7B0A">
            <w:r>
              <w:rPr>
                <w:noProof/>
              </w:rPr>
              <w:pict>
                <v:shapetype id="_x0000_t32" coordsize="21600,21600" o:spt="32" o:oned="t" path="m,l21600,21600e" filled="f">
                  <v:path arrowok="t" fillok="f" o:connecttype="none"/>
                  <o:lock v:ext="edit" shapetype="t"/>
                </v:shapetype>
                <v:shape id="Straight Arrow Connector 7" o:spid="_x0000_s1043" type="#_x0000_t32" style="position:absolute;margin-left:8.7pt;margin-top:.2pt;width:0;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2cJAIAAEoEAAAOAAAAZHJzL2Uyb0RvYy54bWysVMGO2jAQvVfqP1i5QxI2XSA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" strokeweight="1pt"/>
              </w:pict>
            </w:r>
            <w:r>
              <w:t>1  6  8  9</w:t>
            </w:r>
          </w:p>
          <w:p w:rsidR="00AC7B0A" w:rsidRDefault="00AC7B0A" w:rsidP="00AC7B0A">
            <w:r>
              <w:t>2  2  2  3  3  4  5  8</w:t>
            </w:r>
          </w:p>
          <w:p w:rsidR="00AC7B0A" w:rsidRDefault="00AC7B0A" w:rsidP="00AC7B0A">
            <w:r>
              <w:t>3  1  3  4</w:t>
            </w:r>
          </w:p>
          <w:p w:rsidR="00AC7B0A" w:rsidRDefault="00AC7B0A" w:rsidP="00AC7B0A">
            <w:r>
              <w:t xml:space="preserve">4  0  1                 </w:t>
            </w:r>
          </w:p>
          <w:p w:rsidR="00AC7B0A" w:rsidRDefault="00AC7B0A" w:rsidP="00AC7B0A"/>
          <w:p w:rsidR="00AC7B0A" w:rsidRDefault="00AC7B0A" w:rsidP="00AC7B0A">
            <w:r>
              <w:t>key 4|1 is 41</w:t>
            </w:r>
          </w:p>
          <w:p w:rsidR="00AC7B0A" w:rsidRDefault="00AC7B0A" w:rsidP="00AC7B0A"/>
        </w:tc>
        <w:tc>
          <w:tcPr>
            <w:tcW w:w="1843" w:type="dxa"/>
            <w:tcBorders>
              <w:top w:val="single" w:sz="4" w:space="0" w:color="auto"/>
              <w:bottom w:val="nil"/>
            </w:tcBorders>
          </w:tcPr>
          <w:p w:rsidR="00C2161A" w:rsidRDefault="00C2161A" w:rsidP="00C2161A">
            <w:pPr>
              <w:spacing w:before="120" w:after="120"/>
              <w:jc w:val="center"/>
            </w:pPr>
            <w:r>
              <w:t>Diagram</w:t>
            </w:r>
          </w:p>
        </w:tc>
        <w:tc>
          <w:tcPr>
            <w:tcW w:w="1133" w:type="dxa"/>
            <w:tcBorders>
              <w:top w:val="single" w:sz="4" w:space="0" w:color="auto"/>
              <w:bottom w:val="nil"/>
              <w:right w:val="single" w:sz="4" w:space="0" w:color="auto"/>
            </w:tcBorders>
          </w:tcPr>
          <w:p w:rsidR="00C2161A" w:rsidRDefault="00C2161A" w:rsidP="00C2161A">
            <w:pPr>
              <w:spacing w:before="120" w:after="120"/>
              <w:jc w:val="center"/>
            </w:pPr>
            <w:r>
              <w:t>B2</w:t>
            </w:r>
          </w:p>
        </w:tc>
        <w:tc>
          <w:tcPr>
            <w:tcW w:w="7513" w:type="dxa"/>
            <w:tcBorders>
              <w:top w:val="single" w:sz="4" w:space="0" w:color="auto"/>
              <w:left w:val="single" w:sz="4" w:space="0" w:color="auto"/>
              <w:bottom w:val="nil"/>
            </w:tcBorders>
          </w:tcPr>
          <w:p w:rsidR="00C2161A" w:rsidRPr="00A93E32" w:rsidRDefault="00C2161A" w:rsidP="00C2161A">
            <w:pPr>
              <w:spacing w:before="120" w:after="120"/>
            </w:pPr>
            <w:r>
              <w:t>for a fully correct diagram</w:t>
            </w:r>
          </w:p>
        </w:tc>
      </w:tr>
      <w:tr w:rsidR="00C2161A" w:rsidTr="00AC7B0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vMerge/>
            <w:tcBorders>
              <w:top w:val="nil"/>
              <w:left w:val="single" w:sz="4" w:space="0" w:color="auto"/>
              <w:bottom w:val="nil"/>
            </w:tcBorders>
          </w:tcPr>
          <w:p w:rsidR="00C2161A" w:rsidRDefault="00C2161A" w:rsidP="00C2161A">
            <w:pPr>
              <w:spacing w:before="120" w:after="120"/>
              <w:rPr>
                <w:noProof/>
              </w:rPr>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C2161A">
            <w:pPr>
              <w:spacing w:before="120" w:after="120"/>
              <w:jc w:val="center"/>
            </w:pPr>
            <w:r>
              <w:t>(B1)</w:t>
            </w:r>
          </w:p>
          <w:p w:rsidR="00C2161A" w:rsidRDefault="00C2161A" w:rsidP="00C2161A">
            <w:pPr>
              <w:spacing w:before="120" w:after="120"/>
              <w:jc w:val="center"/>
            </w:pPr>
          </w:p>
        </w:tc>
        <w:tc>
          <w:tcPr>
            <w:tcW w:w="7513" w:type="dxa"/>
            <w:tcBorders>
              <w:top w:val="nil"/>
              <w:left w:val="single" w:sz="4" w:space="0" w:color="auto"/>
              <w:bottom w:val="nil"/>
            </w:tcBorders>
          </w:tcPr>
          <w:p w:rsidR="00C2161A" w:rsidRDefault="00C2161A" w:rsidP="00C2161A">
            <w:pPr>
              <w:spacing w:before="120" w:after="120"/>
            </w:pPr>
            <w:r>
              <w:t>for an ordered diagram with one error or omission or for an unordered diagram)</w:t>
            </w:r>
          </w:p>
        </w:tc>
      </w:tr>
      <w:tr w:rsidR="00C2161A" w:rsidTr="00AC7B0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vMerge/>
            <w:tcBorders>
              <w:top w:val="nil"/>
              <w:left w:val="single" w:sz="4" w:space="0" w:color="auto"/>
              <w:bottom w:val="single" w:sz="4" w:space="0" w:color="auto"/>
            </w:tcBorders>
          </w:tcPr>
          <w:p w:rsidR="00C2161A" w:rsidRDefault="00C2161A" w:rsidP="00C2161A">
            <w:pPr>
              <w:spacing w:before="120" w:after="120"/>
              <w:rPr>
                <w:noProof/>
              </w:rPr>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C2161A">
            <w:pPr>
              <w:spacing w:before="120" w:after="120"/>
              <w:jc w:val="center"/>
            </w:pPr>
            <w:r>
              <w:t>B1</w:t>
            </w:r>
          </w:p>
        </w:tc>
        <w:tc>
          <w:tcPr>
            <w:tcW w:w="7513" w:type="dxa"/>
            <w:tcBorders>
              <w:top w:val="nil"/>
              <w:left w:val="single" w:sz="4" w:space="0" w:color="auto"/>
              <w:bottom w:val="single" w:sz="4" w:space="0" w:color="auto"/>
            </w:tcBorders>
          </w:tcPr>
          <w:p w:rsidR="00C2161A" w:rsidRDefault="00C2161A" w:rsidP="00C2161A">
            <w:pPr>
              <w:spacing w:before="120" w:after="120"/>
            </w:pPr>
            <w:r>
              <w:t>for an appropriate key</w:t>
            </w:r>
          </w:p>
        </w:tc>
      </w:tr>
      <w:tr w:rsidR="00C2161A" w:rsidTr="00AC7B0A">
        <w:tc>
          <w:tcPr>
            <w:tcW w:w="534" w:type="dxa"/>
            <w:tcBorders>
              <w:top w:val="single" w:sz="4" w:space="0" w:color="auto"/>
              <w:left w:val="single" w:sz="4" w:space="0" w:color="auto"/>
              <w:bottom w:val="nil"/>
              <w:right w:val="nil"/>
            </w:tcBorders>
          </w:tcPr>
          <w:p w:rsidR="00C2161A" w:rsidRDefault="00C2161A" w:rsidP="00C2161A">
            <w:pPr>
              <w:spacing w:before="120" w:after="120"/>
            </w:pPr>
            <w:r>
              <w:t>12</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15</w: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B1</w:t>
            </w:r>
          </w:p>
        </w:tc>
        <w:tc>
          <w:tcPr>
            <w:tcW w:w="7513" w:type="dxa"/>
            <w:tcBorders>
              <w:top w:val="single" w:sz="4" w:space="0" w:color="auto"/>
              <w:left w:val="single" w:sz="4" w:space="0" w:color="auto"/>
              <w:bottom w:val="nil"/>
              <w:right w:val="single" w:sz="4" w:space="0" w:color="auto"/>
            </w:tcBorders>
          </w:tcPr>
          <w:p w:rsidR="00C2161A" w:rsidRDefault="00C2161A" w:rsidP="00AC7B0A">
            <w:pPr>
              <w:spacing w:before="120" w:after="120"/>
            </w:pPr>
            <w:r>
              <w:t xml:space="preserve">for a measurement given as 7.3 to 7.7 (cm)  </w:t>
            </w:r>
          </w:p>
        </w:tc>
      </w:tr>
      <w:tr w:rsidR="00AC7B0A" w:rsidTr="00AC7B0A">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M1</w:t>
            </w:r>
          </w:p>
        </w:tc>
        <w:tc>
          <w:tcPr>
            <w:tcW w:w="7513" w:type="dxa"/>
            <w:tcBorders>
              <w:top w:val="nil"/>
              <w:left w:val="single" w:sz="4" w:space="0" w:color="auto"/>
              <w:bottom w:val="nil"/>
              <w:right w:val="single" w:sz="4" w:space="0" w:color="auto"/>
            </w:tcBorders>
          </w:tcPr>
          <w:p w:rsidR="00AC7B0A" w:rsidRDefault="00AC7B0A" w:rsidP="00AC7B0A">
            <w:pPr>
              <w:spacing w:before="120" w:after="120"/>
            </w:pPr>
            <w:r>
              <w:t>for “7.5”</w:t>
            </w:r>
            <w:r>
              <w:t xml:space="preserve"> × </w:t>
            </w:r>
            <w:r>
              <w:t>10</w:t>
            </w:r>
            <m:oMath>
              <m:r>
                <w:rPr>
                  <w:rFonts w:ascii="Cambria Math" w:hAnsi="Cambria Math"/>
                </w:rPr>
                <m:t xml:space="preserve"> ÷ </m:t>
              </m:r>
            </m:oMath>
            <w:r>
              <w:t>5 where “7.5” is their measurement</w:t>
            </w:r>
          </w:p>
        </w:tc>
      </w:tr>
      <w:tr w:rsidR="00AC7B0A" w:rsidTr="00AC7B0A">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C2161A">
            <w:pPr>
              <w:spacing w:before="120" w:after="120"/>
            </w:pPr>
          </w:p>
        </w:tc>
        <w:tc>
          <w:tcPr>
            <w:tcW w:w="2694" w:type="dxa"/>
            <w:tcBorders>
              <w:top w:val="nil"/>
              <w:left w:val="single" w:sz="4" w:space="0" w:color="auto"/>
              <w:bottom w:val="single" w:sz="4" w:space="0" w:color="auto"/>
            </w:tcBorders>
          </w:tcPr>
          <w:p w:rsidR="00AC7B0A" w:rsidRDefault="00AC7B0A" w:rsidP="00C2161A">
            <w:pPr>
              <w:spacing w:before="120" w:after="120"/>
            </w:pPr>
          </w:p>
        </w:tc>
        <w:tc>
          <w:tcPr>
            <w:tcW w:w="1843" w:type="dxa"/>
            <w:tcBorders>
              <w:top w:val="nil"/>
              <w:bottom w:val="single" w:sz="4" w:space="0" w:color="auto"/>
            </w:tcBorders>
          </w:tcPr>
          <w:p w:rsidR="00AC7B0A" w:rsidRDefault="00AC7B0A" w:rsidP="00C2161A">
            <w:pPr>
              <w:spacing w:before="120" w:after="120"/>
              <w:jc w:val="center"/>
            </w:pPr>
          </w:p>
        </w:tc>
        <w:tc>
          <w:tcPr>
            <w:tcW w:w="1133" w:type="dxa"/>
            <w:tcBorders>
              <w:top w:val="nil"/>
              <w:bottom w:val="single" w:sz="4" w:space="0" w:color="auto"/>
              <w:right w:val="single" w:sz="4" w:space="0" w:color="auto"/>
            </w:tcBorders>
          </w:tcPr>
          <w:p w:rsidR="00AC7B0A" w:rsidRDefault="00AC7B0A" w:rsidP="00C2161A">
            <w:pPr>
              <w:spacing w:before="120" w:after="120"/>
              <w:jc w:val="center"/>
            </w:pPr>
            <w:r>
              <w:t>A1</w:t>
            </w:r>
          </w:p>
        </w:tc>
        <w:tc>
          <w:tcPr>
            <w:tcW w:w="7513" w:type="dxa"/>
            <w:tcBorders>
              <w:top w:val="nil"/>
              <w:left w:val="single" w:sz="4" w:space="0" w:color="auto"/>
              <w:bottom w:val="single" w:sz="4" w:space="0" w:color="auto"/>
              <w:right w:val="single" w:sz="4" w:space="0" w:color="auto"/>
            </w:tcBorders>
          </w:tcPr>
          <w:p w:rsidR="00AC7B0A" w:rsidRDefault="00AC7B0A" w:rsidP="00C2161A">
            <w:pPr>
              <w:spacing w:before="120" w:after="120"/>
            </w:pPr>
            <w:r>
              <w:t xml:space="preserve">(dep M1) </w:t>
            </w:r>
            <w:proofErr w:type="spellStart"/>
            <w:r>
              <w:t>ft</w:t>
            </w:r>
            <w:proofErr w:type="spellEnd"/>
          </w:p>
        </w:tc>
      </w:tr>
      <w:tr w:rsidR="00C2161A" w:rsidTr="00AC7B0A">
        <w:tc>
          <w:tcPr>
            <w:tcW w:w="534" w:type="dxa"/>
            <w:tcBorders>
              <w:top w:val="single" w:sz="4" w:space="0" w:color="auto"/>
              <w:left w:val="single" w:sz="4" w:space="0" w:color="auto"/>
              <w:bottom w:val="nil"/>
              <w:right w:val="nil"/>
            </w:tcBorders>
          </w:tcPr>
          <w:p w:rsidR="00C2161A" w:rsidRDefault="00C2161A" w:rsidP="00AC7B0A">
            <w:pPr>
              <w:pageBreakBefore/>
              <w:spacing w:before="120" w:after="120"/>
            </w:pPr>
            <w:r>
              <w:lastRenderedPageBreak/>
              <w:t>13</w:t>
            </w:r>
          </w:p>
        </w:tc>
        <w:tc>
          <w:tcPr>
            <w:tcW w:w="708" w:type="dxa"/>
            <w:tcBorders>
              <w:top w:val="single" w:sz="4" w:space="0" w:color="auto"/>
              <w:left w:val="nil"/>
              <w:bottom w:val="nil"/>
              <w:right w:val="single" w:sz="4" w:space="0" w:color="auto"/>
            </w:tcBorders>
          </w:tcPr>
          <w:p w:rsidR="00C2161A" w:rsidRDefault="00AC7B0A" w:rsidP="00AC7B0A">
            <w:pPr>
              <w:spacing w:before="120" w:after="120"/>
              <w:jc w:val="center"/>
            </w:pPr>
            <w:r>
              <w:t>(a)</w:t>
            </w: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0.97</w: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P1</w:t>
            </w:r>
          </w:p>
        </w:tc>
        <w:tc>
          <w:tcPr>
            <w:tcW w:w="7513" w:type="dxa"/>
            <w:tcBorders>
              <w:top w:val="single" w:sz="4" w:space="0" w:color="auto"/>
              <w:left w:val="single" w:sz="4" w:space="0" w:color="auto"/>
              <w:bottom w:val="nil"/>
            </w:tcBorders>
          </w:tcPr>
          <w:p w:rsidR="00C2161A" w:rsidRDefault="00C2161A" w:rsidP="00AC7B0A">
            <w:pPr>
              <w:spacing w:before="120" w:after="120"/>
            </w:pPr>
            <w:r>
              <w:t xml:space="preserve">for start to process, e.g. 1000 </w:t>
            </w:r>
            <m:oMath>
              <m:r>
                <w:rPr>
                  <w:rFonts w:ascii="Cambria Math" w:hAnsi="Cambria Math"/>
                </w:rPr>
                <m:t xml:space="preserve"> ÷ </m:t>
              </m:r>
            </m:oMath>
            <w:r>
              <w:t xml:space="preserve">129 </w:t>
            </w:r>
            <w:proofErr w:type="spellStart"/>
            <w:r>
              <w:t>oe</w:t>
            </w:r>
            <w:proofErr w:type="spellEnd"/>
            <w:r>
              <w:t xml:space="preserve"> or 7 packets</w:t>
            </w:r>
          </w:p>
        </w:tc>
      </w:tr>
      <w:tr w:rsidR="00AC7B0A" w:rsidTr="00AC7B0A">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AC7B0A">
            <w:pPr>
              <w:spacing w:before="120" w:after="120"/>
              <w:jc w:val="center"/>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P1</w:t>
            </w:r>
          </w:p>
        </w:tc>
        <w:tc>
          <w:tcPr>
            <w:tcW w:w="7513" w:type="dxa"/>
            <w:tcBorders>
              <w:top w:val="nil"/>
              <w:left w:val="single" w:sz="4" w:space="0" w:color="auto"/>
              <w:bottom w:val="nil"/>
            </w:tcBorders>
          </w:tcPr>
          <w:p w:rsidR="00AC7B0A" w:rsidRDefault="00AC7B0A" w:rsidP="00AC7B0A">
            <w:pPr>
              <w:spacing w:before="120" w:after="120"/>
            </w:pPr>
            <w:r>
              <w:t>(dep P1) for 10 − (“7” × 1.29) where “7” is their number of packets</w:t>
            </w:r>
          </w:p>
        </w:tc>
      </w:tr>
      <w:tr w:rsidR="00AC7B0A" w:rsidTr="00C2161A">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AC7B0A">
            <w:pPr>
              <w:spacing w:before="120" w:after="120"/>
              <w:jc w:val="center"/>
            </w:pPr>
          </w:p>
        </w:tc>
        <w:tc>
          <w:tcPr>
            <w:tcW w:w="2694" w:type="dxa"/>
            <w:tcBorders>
              <w:top w:val="nil"/>
              <w:left w:val="single" w:sz="4" w:space="0" w:color="auto"/>
              <w:bottom w:val="single" w:sz="4" w:space="0" w:color="auto"/>
            </w:tcBorders>
          </w:tcPr>
          <w:p w:rsidR="00AC7B0A" w:rsidRDefault="00AC7B0A" w:rsidP="00C2161A">
            <w:pPr>
              <w:spacing w:before="120" w:after="120"/>
            </w:pPr>
          </w:p>
        </w:tc>
        <w:tc>
          <w:tcPr>
            <w:tcW w:w="1843" w:type="dxa"/>
            <w:tcBorders>
              <w:top w:val="nil"/>
              <w:bottom w:val="single" w:sz="4" w:space="0" w:color="auto"/>
            </w:tcBorders>
          </w:tcPr>
          <w:p w:rsidR="00AC7B0A" w:rsidRDefault="00AC7B0A" w:rsidP="00C2161A">
            <w:pPr>
              <w:spacing w:before="120" w:after="120"/>
              <w:jc w:val="center"/>
            </w:pPr>
          </w:p>
        </w:tc>
        <w:tc>
          <w:tcPr>
            <w:tcW w:w="1133" w:type="dxa"/>
            <w:tcBorders>
              <w:top w:val="nil"/>
              <w:bottom w:val="single" w:sz="4" w:space="0" w:color="auto"/>
              <w:right w:val="single" w:sz="4" w:space="0" w:color="auto"/>
            </w:tcBorders>
          </w:tcPr>
          <w:p w:rsidR="00AC7B0A" w:rsidRDefault="00AC7B0A" w:rsidP="00AC7B0A">
            <w:pPr>
              <w:spacing w:before="120" w:after="120"/>
              <w:jc w:val="center"/>
            </w:pPr>
            <w:r>
              <w:t>A1</w:t>
            </w:r>
          </w:p>
        </w:tc>
        <w:tc>
          <w:tcPr>
            <w:tcW w:w="7513" w:type="dxa"/>
            <w:tcBorders>
              <w:top w:val="nil"/>
              <w:left w:val="single" w:sz="4" w:space="0" w:color="auto"/>
              <w:bottom w:val="single" w:sz="4" w:space="0" w:color="auto"/>
            </w:tcBorders>
          </w:tcPr>
          <w:p w:rsidR="00AC7B0A" w:rsidRDefault="00AC7B0A" w:rsidP="00AC7B0A">
            <w:pPr>
              <w:spacing w:before="120" w:after="120"/>
            </w:pPr>
            <w:r>
              <w:t>cao</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AC7B0A" w:rsidP="00AC7B0A">
            <w:pPr>
              <w:spacing w:before="120" w:after="120"/>
              <w:jc w:val="center"/>
            </w:pPr>
            <w:r>
              <w:t>(</w:t>
            </w:r>
            <w:r w:rsidR="00C2161A">
              <w:t>b</w:t>
            </w:r>
            <w:r>
              <w:t>)</w:t>
            </w: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r>
              <w:t>Comment</w:t>
            </w:r>
          </w:p>
        </w:tc>
        <w:tc>
          <w:tcPr>
            <w:tcW w:w="1133" w:type="dxa"/>
            <w:tcBorders>
              <w:top w:val="nil"/>
              <w:bottom w:val="single" w:sz="4" w:space="0" w:color="auto"/>
              <w:right w:val="single" w:sz="4" w:space="0" w:color="auto"/>
            </w:tcBorders>
          </w:tcPr>
          <w:p w:rsidR="00C2161A" w:rsidRDefault="00C2161A" w:rsidP="00AC7B0A">
            <w:pPr>
              <w:spacing w:before="120" w:after="120"/>
              <w:jc w:val="center"/>
            </w:pPr>
            <w:r>
              <w:t>C1</w:t>
            </w:r>
          </w:p>
        </w:tc>
        <w:tc>
          <w:tcPr>
            <w:tcW w:w="7513" w:type="dxa"/>
            <w:tcBorders>
              <w:top w:val="nil"/>
              <w:left w:val="single" w:sz="4" w:space="0" w:color="auto"/>
              <w:bottom w:val="single" w:sz="4" w:space="0" w:color="auto"/>
            </w:tcBorders>
          </w:tcPr>
          <w:p w:rsidR="00C2161A" w:rsidRDefault="00AC7B0A" w:rsidP="00AC7B0A">
            <w:pPr>
              <w:spacing w:before="120" w:after="120"/>
            </w:pPr>
            <w:r>
              <w:t>c</w:t>
            </w:r>
            <w:r w:rsidR="00C2161A">
              <w:t>omment, e.g. 28 is not a multiple of 6</w:t>
            </w:r>
          </w:p>
        </w:tc>
      </w:tr>
      <w:tr w:rsidR="00C2161A" w:rsidTr="00AC7B0A">
        <w:tc>
          <w:tcPr>
            <w:tcW w:w="534" w:type="dxa"/>
            <w:tcBorders>
              <w:top w:val="single" w:sz="4" w:space="0" w:color="auto"/>
              <w:left w:val="single" w:sz="4" w:space="0" w:color="auto"/>
              <w:bottom w:val="nil"/>
              <w:right w:val="nil"/>
            </w:tcBorders>
          </w:tcPr>
          <w:p w:rsidR="00C2161A" w:rsidRDefault="00C2161A" w:rsidP="00C2161A">
            <w:pPr>
              <w:spacing w:before="120" w:after="120"/>
            </w:pPr>
            <w:r>
              <w:t>14</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70</w: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M1</w:t>
            </w:r>
          </w:p>
        </w:tc>
        <w:tc>
          <w:tcPr>
            <w:tcW w:w="7513" w:type="dxa"/>
            <w:tcBorders>
              <w:top w:val="single" w:sz="4" w:space="0" w:color="auto"/>
              <w:left w:val="single" w:sz="4" w:space="0" w:color="auto"/>
              <w:bottom w:val="nil"/>
            </w:tcBorders>
          </w:tcPr>
          <w:p w:rsidR="00C2161A" w:rsidRPr="00A93E32" w:rsidRDefault="00C2161A" w:rsidP="00AC7B0A">
            <w:pPr>
              <w:spacing w:before="120" w:after="120"/>
            </w:pPr>
            <w:proofErr w:type="gramStart"/>
            <w:r>
              <w:t>for</w:t>
            </w:r>
            <w:proofErr w:type="gramEnd"/>
            <w:r>
              <w:t xml:space="preserve"> method to find 3.5% of 400 , e.g.  0.035</w:t>
            </w:r>
            <w:r w:rsidR="00AC7B0A">
              <w:t xml:space="preserve"> </w:t>
            </w:r>
            <w:r>
              <w:t>×</w:t>
            </w:r>
            <w:r w:rsidR="00AC7B0A">
              <w:t xml:space="preserve"> </w:t>
            </w:r>
            <w:r>
              <w:t>400 (=</w:t>
            </w:r>
            <w:r w:rsidR="00AC7B0A">
              <w:t xml:space="preserve"> </w:t>
            </w:r>
            <w:r>
              <w:t>14)</w:t>
            </w:r>
          </w:p>
        </w:tc>
      </w:tr>
      <w:tr w:rsidR="00AC7B0A" w:rsidTr="00AC7B0A">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M1</w:t>
            </w:r>
          </w:p>
        </w:tc>
        <w:tc>
          <w:tcPr>
            <w:tcW w:w="7513" w:type="dxa"/>
            <w:tcBorders>
              <w:top w:val="nil"/>
              <w:left w:val="single" w:sz="4" w:space="0" w:color="auto"/>
              <w:bottom w:val="nil"/>
            </w:tcBorders>
          </w:tcPr>
          <w:p w:rsidR="00AC7B0A" w:rsidRDefault="00AC7B0A" w:rsidP="00AC7B0A">
            <w:pPr>
              <w:spacing w:before="120" w:after="120"/>
            </w:pPr>
            <w:r>
              <w:t>(dep M1) for “14” × 5 (=</w:t>
            </w:r>
            <w:r>
              <w:t xml:space="preserve"> </w:t>
            </w:r>
            <w:r>
              <w:t>70)</w:t>
            </w:r>
          </w:p>
        </w:tc>
      </w:tr>
      <w:tr w:rsidR="00AC7B0A" w:rsidTr="00AC7B0A">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A1</w:t>
            </w:r>
          </w:p>
        </w:tc>
        <w:tc>
          <w:tcPr>
            <w:tcW w:w="7513" w:type="dxa"/>
            <w:tcBorders>
              <w:top w:val="nil"/>
              <w:left w:val="single" w:sz="4" w:space="0" w:color="auto"/>
              <w:bottom w:val="nil"/>
            </w:tcBorders>
          </w:tcPr>
          <w:p w:rsidR="00AC7B0A" w:rsidRDefault="00AC7B0A" w:rsidP="00AC7B0A">
            <w:pPr>
              <w:spacing w:before="120" w:after="120"/>
            </w:pPr>
            <w:r>
              <w:t>cao</w:t>
            </w:r>
          </w:p>
        </w:tc>
      </w:tr>
      <w:tr w:rsidR="00AC7B0A" w:rsidTr="00AC7B0A">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C2161A">
            <w:pPr>
              <w:spacing w:before="120" w:after="120"/>
            </w:pPr>
          </w:p>
        </w:tc>
        <w:tc>
          <w:tcPr>
            <w:tcW w:w="2694" w:type="dxa"/>
            <w:tcBorders>
              <w:top w:val="nil"/>
              <w:left w:val="single" w:sz="4" w:space="0" w:color="auto"/>
              <w:bottom w:val="single" w:sz="4" w:space="0" w:color="auto"/>
            </w:tcBorders>
          </w:tcPr>
          <w:p w:rsidR="00AC7B0A" w:rsidRDefault="00AC7B0A" w:rsidP="00C2161A">
            <w:pPr>
              <w:spacing w:before="120" w:after="120"/>
            </w:pPr>
          </w:p>
        </w:tc>
        <w:tc>
          <w:tcPr>
            <w:tcW w:w="1843" w:type="dxa"/>
            <w:tcBorders>
              <w:top w:val="nil"/>
              <w:bottom w:val="single" w:sz="4" w:space="0" w:color="auto"/>
            </w:tcBorders>
          </w:tcPr>
          <w:p w:rsidR="00AC7B0A" w:rsidRDefault="00AC7B0A" w:rsidP="00C2161A">
            <w:pPr>
              <w:spacing w:before="120" w:after="120"/>
              <w:jc w:val="center"/>
            </w:pPr>
          </w:p>
        </w:tc>
        <w:tc>
          <w:tcPr>
            <w:tcW w:w="1133" w:type="dxa"/>
            <w:tcBorders>
              <w:top w:val="nil"/>
              <w:bottom w:val="single" w:sz="4" w:space="0" w:color="auto"/>
              <w:right w:val="single" w:sz="4" w:space="0" w:color="auto"/>
            </w:tcBorders>
          </w:tcPr>
          <w:p w:rsidR="00AC7B0A" w:rsidRDefault="00AC7B0A" w:rsidP="00AC7B0A">
            <w:pPr>
              <w:spacing w:before="120" w:after="120"/>
              <w:jc w:val="center"/>
            </w:pPr>
          </w:p>
        </w:tc>
        <w:tc>
          <w:tcPr>
            <w:tcW w:w="7513" w:type="dxa"/>
            <w:tcBorders>
              <w:top w:val="nil"/>
              <w:left w:val="single" w:sz="4" w:space="0" w:color="auto"/>
              <w:bottom w:val="single" w:sz="4" w:space="0" w:color="auto"/>
            </w:tcBorders>
          </w:tcPr>
          <w:p w:rsidR="00AC7B0A" w:rsidRDefault="00AC7B0A" w:rsidP="00AC7B0A">
            <w:pPr>
              <w:spacing w:before="120" w:after="120"/>
            </w:pPr>
            <w:r>
              <w:t>SCB2 for 470 or 330 if no other marks awarded</w:t>
            </w:r>
          </w:p>
        </w:tc>
      </w:tr>
      <w:tr w:rsidR="00C2161A" w:rsidTr="00AC7B0A">
        <w:tc>
          <w:tcPr>
            <w:tcW w:w="534" w:type="dxa"/>
            <w:tcBorders>
              <w:top w:val="single" w:sz="4" w:space="0" w:color="auto"/>
              <w:left w:val="single" w:sz="4" w:space="0" w:color="auto"/>
              <w:bottom w:val="nil"/>
              <w:right w:val="nil"/>
            </w:tcBorders>
          </w:tcPr>
          <w:p w:rsidR="00C2161A" w:rsidRDefault="00C2161A" w:rsidP="00C2161A">
            <w:pPr>
              <w:spacing w:before="120" w:after="120"/>
            </w:pPr>
            <w:r>
              <w:t>15</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38</w: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P1</w:t>
            </w:r>
          </w:p>
        </w:tc>
        <w:tc>
          <w:tcPr>
            <w:tcW w:w="7513" w:type="dxa"/>
            <w:tcBorders>
              <w:top w:val="single" w:sz="4" w:space="0" w:color="auto"/>
              <w:left w:val="single" w:sz="4" w:space="0" w:color="auto"/>
              <w:bottom w:val="nil"/>
            </w:tcBorders>
          </w:tcPr>
          <w:p w:rsidR="00C2161A" w:rsidRPr="00A93E32" w:rsidRDefault="00C2161A" w:rsidP="00AC7B0A">
            <w:pPr>
              <w:spacing w:before="120" w:after="120"/>
            </w:pPr>
            <w:r>
              <w:t>for a process to begin the problem, e.g. 90% of 17 or number of bags per week (= 510)</w:t>
            </w:r>
          </w:p>
        </w:tc>
      </w:tr>
      <w:tr w:rsidR="00AC7B0A" w:rsidTr="00AC7B0A">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P1</w:t>
            </w:r>
          </w:p>
        </w:tc>
        <w:tc>
          <w:tcPr>
            <w:tcW w:w="7513" w:type="dxa"/>
            <w:tcBorders>
              <w:top w:val="nil"/>
              <w:left w:val="single" w:sz="4" w:space="0" w:color="auto"/>
              <w:bottom w:val="nil"/>
            </w:tcBorders>
          </w:tcPr>
          <w:p w:rsidR="00AC7B0A" w:rsidRDefault="00AC7B0A" w:rsidP="00AC7B0A">
            <w:pPr>
              <w:spacing w:before="120" w:after="120"/>
            </w:pPr>
            <w:r>
              <w:t>(dep P1) for a complete process to find the number of perfect bags per week e.g. “510” × 0.9 (= 459)</w:t>
            </w:r>
          </w:p>
        </w:tc>
      </w:tr>
      <w:tr w:rsidR="00AC7B0A" w:rsidTr="00AC7B0A">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P1</w:t>
            </w:r>
          </w:p>
        </w:tc>
        <w:tc>
          <w:tcPr>
            <w:tcW w:w="7513" w:type="dxa"/>
            <w:tcBorders>
              <w:top w:val="nil"/>
              <w:left w:val="single" w:sz="4" w:space="0" w:color="auto"/>
              <w:bottom w:val="nil"/>
            </w:tcBorders>
          </w:tcPr>
          <w:p w:rsidR="00AC7B0A" w:rsidRDefault="00AC7B0A" w:rsidP="00AC7B0A">
            <w:pPr>
              <w:spacing w:before="120" w:after="120"/>
            </w:pPr>
            <w:r>
              <w:t xml:space="preserve">(dep P1) for dividing the number of perfect bags by 12, </w:t>
            </w:r>
          </w:p>
          <w:p w:rsidR="00AC7B0A" w:rsidRDefault="00AC7B0A" w:rsidP="00AC7B0A">
            <w:pPr>
              <w:spacing w:before="120" w:after="120"/>
            </w:pPr>
            <w:r>
              <w:t>e.g. “459” ÷ 12 (=</w:t>
            </w:r>
            <w:r>
              <w:t xml:space="preserve"> </w:t>
            </w:r>
            <w:r>
              <w:t>38.25)</w:t>
            </w:r>
          </w:p>
        </w:tc>
      </w:tr>
      <w:tr w:rsidR="00AC7B0A" w:rsidTr="00AC7B0A">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A1</w:t>
            </w:r>
          </w:p>
        </w:tc>
        <w:tc>
          <w:tcPr>
            <w:tcW w:w="7513" w:type="dxa"/>
            <w:tcBorders>
              <w:top w:val="nil"/>
              <w:left w:val="single" w:sz="4" w:space="0" w:color="auto"/>
              <w:bottom w:val="nil"/>
            </w:tcBorders>
          </w:tcPr>
          <w:p w:rsidR="00AC7B0A" w:rsidRDefault="00AC7B0A" w:rsidP="00AC7B0A">
            <w:pPr>
              <w:spacing w:before="120" w:after="120"/>
            </w:pPr>
            <w:r>
              <w:t>38.25 or 38 given as the answer</w:t>
            </w:r>
          </w:p>
        </w:tc>
      </w:tr>
      <w:tr w:rsidR="00AC7B0A" w:rsidTr="00AC7B0A">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C2161A">
            <w:pPr>
              <w:spacing w:before="120" w:after="120"/>
            </w:pPr>
          </w:p>
        </w:tc>
        <w:tc>
          <w:tcPr>
            <w:tcW w:w="2694" w:type="dxa"/>
            <w:tcBorders>
              <w:top w:val="nil"/>
              <w:left w:val="single" w:sz="4" w:space="0" w:color="auto"/>
              <w:bottom w:val="single" w:sz="4" w:space="0" w:color="auto"/>
            </w:tcBorders>
          </w:tcPr>
          <w:p w:rsidR="00AC7B0A" w:rsidRDefault="00AC7B0A" w:rsidP="00C2161A">
            <w:pPr>
              <w:spacing w:before="120" w:after="120"/>
            </w:pPr>
          </w:p>
        </w:tc>
        <w:tc>
          <w:tcPr>
            <w:tcW w:w="1843" w:type="dxa"/>
            <w:tcBorders>
              <w:top w:val="nil"/>
              <w:bottom w:val="single" w:sz="4" w:space="0" w:color="auto"/>
            </w:tcBorders>
          </w:tcPr>
          <w:p w:rsidR="00AC7B0A" w:rsidRDefault="00AC7B0A" w:rsidP="00C2161A">
            <w:pPr>
              <w:spacing w:before="120" w:after="120"/>
              <w:jc w:val="center"/>
            </w:pPr>
          </w:p>
        </w:tc>
        <w:tc>
          <w:tcPr>
            <w:tcW w:w="1133" w:type="dxa"/>
            <w:tcBorders>
              <w:top w:val="nil"/>
              <w:bottom w:val="single" w:sz="4" w:space="0" w:color="auto"/>
              <w:right w:val="single" w:sz="4" w:space="0" w:color="auto"/>
            </w:tcBorders>
          </w:tcPr>
          <w:p w:rsidR="00AC7B0A" w:rsidRDefault="00AC7B0A" w:rsidP="00AC7B0A">
            <w:pPr>
              <w:spacing w:before="120" w:after="120"/>
              <w:jc w:val="center"/>
            </w:pPr>
            <w:r>
              <w:t>C1</w:t>
            </w:r>
          </w:p>
        </w:tc>
        <w:tc>
          <w:tcPr>
            <w:tcW w:w="7513" w:type="dxa"/>
            <w:tcBorders>
              <w:top w:val="nil"/>
              <w:left w:val="single" w:sz="4" w:space="0" w:color="auto"/>
              <w:bottom w:val="single" w:sz="4" w:space="0" w:color="auto"/>
            </w:tcBorders>
          </w:tcPr>
          <w:p w:rsidR="00AC7B0A" w:rsidRDefault="00AC7B0A" w:rsidP="00AC7B0A">
            <w:pPr>
              <w:spacing w:before="120" w:after="120"/>
            </w:pPr>
            <w:proofErr w:type="spellStart"/>
            <w:r>
              <w:t>ft</w:t>
            </w:r>
            <w:proofErr w:type="spellEnd"/>
            <w:r>
              <w:t xml:space="preserve"> For rounding their answer to a full number of boxes </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lastRenderedPageBreak/>
              <w:t>16</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AC7B0A" w:rsidP="00C2161A">
            <w:pPr>
              <w:spacing w:before="120" w:after="120"/>
              <w:jc w:val="center"/>
            </w:pPr>
            <w:r w:rsidRPr="0031271E">
              <w:rPr>
                <w:position w:val="-22"/>
              </w:rPr>
              <w:object w:dxaOrig="220" w:dyaOrig="580">
                <v:shape id="_x0000_i1153" type="#_x0000_t75" style="width:10.5pt;height:28.5pt" o:ole="">
                  <v:imagedata r:id="rId21" o:title=""/>
                </v:shape>
                <o:OLEObject Type="Embed" ProgID="Equation.3" ShapeID="_x0000_i1153" DrawAspect="Content" ObjectID="_1550077005" r:id="rId22"/>
              </w:object>
            </w:r>
            <w:r w:rsidR="00C2161A">
              <w:t>, 3</w: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M1</w:t>
            </w:r>
          </w:p>
        </w:tc>
        <w:tc>
          <w:tcPr>
            <w:tcW w:w="7513" w:type="dxa"/>
            <w:tcBorders>
              <w:top w:val="single" w:sz="4" w:space="0" w:color="auto"/>
              <w:left w:val="single" w:sz="4" w:space="0" w:color="auto"/>
              <w:bottom w:val="nil"/>
            </w:tcBorders>
          </w:tcPr>
          <w:p w:rsidR="00C2161A" w:rsidRDefault="00AC7B0A" w:rsidP="00C2161A">
            <w:pPr>
              <w:spacing w:before="120" w:after="120"/>
            </w:pPr>
            <w:r>
              <w:t>f</w:t>
            </w:r>
            <w:r w:rsidR="00C2161A">
              <w:t>or a correct method to eliminate one variable (condone one arithmetic error)</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AC7B0A">
            <w:pPr>
              <w:spacing w:before="120" w:after="120"/>
              <w:jc w:val="center"/>
            </w:pPr>
            <w:r>
              <w:t>M1</w:t>
            </w:r>
          </w:p>
        </w:tc>
        <w:tc>
          <w:tcPr>
            <w:tcW w:w="7513" w:type="dxa"/>
            <w:tcBorders>
              <w:top w:val="nil"/>
              <w:left w:val="single" w:sz="4" w:space="0" w:color="auto"/>
              <w:bottom w:val="nil"/>
            </w:tcBorders>
          </w:tcPr>
          <w:p w:rsidR="00C2161A" w:rsidRDefault="00C2161A" w:rsidP="00C2161A">
            <w:pPr>
              <w:spacing w:before="120" w:after="120"/>
            </w:pPr>
            <w:r>
              <w:t>(dep) for substituting found value in one of the equations or correct method after starting again (condone one arithmetic error)</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AC7B0A">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AC7B0A">
            <w:pPr>
              <w:spacing w:before="120" w:after="120"/>
            </w:pPr>
            <w:r w:rsidRPr="00046AE5">
              <w:t>cao</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t>17</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22</w: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P1</w:t>
            </w:r>
          </w:p>
        </w:tc>
        <w:tc>
          <w:tcPr>
            <w:tcW w:w="7513" w:type="dxa"/>
            <w:tcBorders>
              <w:top w:val="single" w:sz="4" w:space="0" w:color="auto"/>
              <w:left w:val="single" w:sz="4" w:space="0" w:color="auto"/>
              <w:bottom w:val="nil"/>
            </w:tcBorders>
          </w:tcPr>
          <w:p w:rsidR="00C2161A" w:rsidRPr="00A93E32" w:rsidRDefault="00AC7B0A" w:rsidP="00AC7B0A">
            <w:pPr>
              <w:spacing w:before="120" w:after="120"/>
            </w:pPr>
            <w:r>
              <w:t>p</w:t>
            </w:r>
            <w:r w:rsidR="00C2161A" w:rsidRPr="00A93E32">
              <w:t>rocess to use gradient</w:t>
            </w:r>
            <w:r w:rsidR="00C2161A">
              <w:t xml:space="preserve">, e.g. </w:t>
            </w:r>
            <w:r w:rsidRPr="0031271E">
              <w:rPr>
                <w:position w:val="-22"/>
              </w:rPr>
              <w:object w:dxaOrig="639" w:dyaOrig="580">
                <v:shape id="_x0000_i1155" type="#_x0000_t75" style="width:29.25pt;height:28.5pt" o:ole="">
                  <v:imagedata r:id="rId23" o:title=""/>
                </v:shape>
                <o:OLEObject Type="Embed" ProgID="Equation.3" ShapeID="_x0000_i1155" DrawAspect="Content" ObjectID="_1550077006" r:id="rId24"/>
              </w:object>
            </w:r>
            <w:r>
              <w:t xml:space="preserve"> </w:t>
            </w:r>
            <w:r w:rsidR="00C2161A">
              <w:t>= 4</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AC7B0A">
            <w:pPr>
              <w:spacing w:before="120" w:after="120"/>
              <w:jc w:val="center"/>
            </w:pPr>
            <w:r>
              <w:t>P1</w:t>
            </w:r>
          </w:p>
        </w:tc>
        <w:tc>
          <w:tcPr>
            <w:tcW w:w="7513" w:type="dxa"/>
            <w:tcBorders>
              <w:top w:val="nil"/>
              <w:left w:val="single" w:sz="4" w:space="0" w:color="auto"/>
              <w:bottom w:val="nil"/>
            </w:tcBorders>
          </w:tcPr>
          <w:p w:rsidR="00C2161A" w:rsidRDefault="00C2161A" w:rsidP="00C2161A">
            <w:pPr>
              <w:spacing w:before="120" w:after="120"/>
            </w:pPr>
            <w:r>
              <w:t xml:space="preserve">for a complete process to rearrange equation formed to isolate </w:t>
            </w:r>
            <w:r w:rsidRPr="00046AE5">
              <w:rPr>
                <w:i/>
              </w:rPr>
              <w:t>d</w:t>
            </w:r>
            <w:r>
              <w:t xml:space="preserve"> </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tcBorders>
          </w:tcPr>
          <w:p w:rsidR="00C2161A" w:rsidRDefault="00C2161A" w:rsidP="00C2161A">
            <w:pPr>
              <w:spacing w:before="120" w:after="120"/>
            </w:pPr>
          </w:p>
        </w:tc>
        <w:tc>
          <w:tcPr>
            <w:tcW w:w="1843" w:type="dxa"/>
            <w:tcBorders>
              <w:top w:val="nil"/>
            </w:tcBorders>
          </w:tcPr>
          <w:p w:rsidR="00C2161A" w:rsidRDefault="00C2161A" w:rsidP="00C2161A">
            <w:pPr>
              <w:spacing w:before="120" w:after="120"/>
              <w:jc w:val="center"/>
            </w:pPr>
          </w:p>
        </w:tc>
        <w:tc>
          <w:tcPr>
            <w:tcW w:w="1133" w:type="dxa"/>
            <w:tcBorders>
              <w:top w:val="nil"/>
              <w:right w:val="single" w:sz="4" w:space="0" w:color="auto"/>
            </w:tcBorders>
          </w:tcPr>
          <w:p w:rsidR="00C2161A" w:rsidRDefault="00C2161A" w:rsidP="00AC7B0A">
            <w:pPr>
              <w:spacing w:before="120" w:after="120"/>
              <w:jc w:val="center"/>
            </w:pPr>
            <w:r>
              <w:t>A1</w:t>
            </w:r>
          </w:p>
        </w:tc>
        <w:tc>
          <w:tcPr>
            <w:tcW w:w="7513" w:type="dxa"/>
            <w:tcBorders>
              <w:top w:val="nil"/>
              <w:left w:val="single" w:sz="4" w:space="0" w:color="auto"/>
            </w:tcBorders>
          </w:tcPr>
          <w:p w:rsidR="00C2161A" w:rsidRDefault="00C2161A" w:rsidP="00AC7B0A">
            <w:pPr>
              <w:spacing w:before="120" w:after="120"/>
            </w:pPr>
            <w:r>
              <w:t>cao</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t>18</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24.6</w: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P1</w:t>
            </w:r>
          </w:p>
        </w:tc>
        <w:tc>
          <w:tcPr>
            <w:tcW w:w="7513" w:type="dxa"/>
            <w:tcBorders>
              <w:top w:val="single" w:sz="4" w:space="0" w:color="auto"/>
              <w:left w:val="single" w:sz="4" w:space="0" w:color="auto"/>
              <w:bottom w:val="nil"/>
            </w:tcBorders>
          </w:tcPr>
          <w:p w:rsidR="00C2161A" w:rsidRDefault="00AC7B0A" w:rsidP="00C2161A">
            <w:pPr>
              <w:spacing w:before="120" w:after="120"/>
            </w:pPr>
            <w:proofErr w:type="gramStart"/>
            <w:r>
              <w:t>p</w:t>
            </w:r>
            <w:r w:rsidR="00C2161A">
              <w:t>rocess</w:t>
            </w:r>
            <w:proofErr w:type="gramEnd"/>
            <w:r w:rsidR="00C2161A">
              <w:t xml:space="preserve"> to use conversion rate, e.g. 100 ÷ 1.38  (= 72.46(37.)) </w:t>
            </w:r>
          </w:p>
          <w:p w:rsidR="00C2161A" w:rsidRDefault="00AC7B0A" w:rsidP="00C2161A">
            <w:pPr>
              <w:spacing w:before="120" w:after="120"/>
            </w:pPr>
            <w:r>
              <w:t>or</w:t>
            </w:r>
            <w:r w:rsidR="00C2161A">
              <w:t xml:space="preserve"> 222 × 1.38 (= 306.36)</w:t>
            </w:r>
          </w:p>
        </w:tc>
      </w:tr>
      <w:tr w:rsidR="00C2161A" w:rsidTr="00AC7B0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AC7B0A">
            <w:pPr>
              <w:spacing w:before="120" w:after="120"/>
              <w:jc w:val="center"/>
            </w:pPr>
            <w:r>
              <w:t>P1</w:t>
            </w:r>
          </w:p>
          <w:p w:rsidR="00C2161A" w:rsidRDefault="00C2161A" w:rsidP="00AC7B0A">
            <w:pPr>
              <w:spacing w:before="120" w:after="120"/>
              <w:jc w:val="center"/>
            </w:pPr>
          </w:p>
        </w:tc>
        <w:tc>
          <w:tcPr>
            <w:tcW w:w="7513" w:type="dxa"/>
            <w:tcBorders>
              <w:top w:val="nil"/>
              <w:left w:val="single" w:sz="4" w:space="0" w:color="auto"/>
              <w:bottom w:val="nil"/>
            </w:tcBorders>
          </w:tcPr>
          <w:p w:rsidR="00C2161A" w:rsidRDefault="00C2161A" w:rsidP="00C2161A">
            <w:pPr>
              <w:spacing w:before="120" w:after="120"/>
            </w:pPr>
            <w:r>
              <w:t xml:space="preserve">(dep P1) for complete process to find percentage required </w:t>
            </w:r>
          </w:p>
          <w:p w:rsidR="00C2161A" w:rsidRDefault="00AC7B0A" w:rsidP="00AC7B0A">
            <w:pPr>
              <w:spacing w:before="120" w:after="120"/>
            </w:pPr>
            <w:r>
              <w:t>e.g.</w:t>
            </w:r>
            <w:r w:rsidR="00C2161A">
              <w:t xml:space="preserve"> 72.46(37.) ÷ ( 72.46(37.)  +222)×100  OR  100 ÷ (100 + 306.36) × 100</w:t>
            </w:r>
          </w:p>
        </w:tc>
      </w:tr>
      <w:tr w:rsidR="00AC7B0A" w:rsidTr="00C2161A">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C2161A">
            <w:pPr>
              <w:spacing w:before="120" w:after="120"/>
            </w:pPr>
          </w:p>
        </w:tc>
        <w:tc>
          <w:tcPr>
            <w:tcW w:w="2694" w:type="dxa"/>
            <w:tcBorders>
              <w:top w:val="nil"/>
              <w:left w:val="single" w:sz="4" w:space="0" w:color="auto"/>
            </w:tcBorders>
          </w:tcPr>
          <w:p w:rsidR="00AC7B0A" w:rsidRDefault="00AC7B0A" w:rsidP="00C2161A">
            <w:pPr>
              <w:spacing w:before="120" w:after="120"/>
            </w:pPr>
          </w:p>
        </w:tc>
        <w:tc>
          <w:tcPr>
            <w:tcW w:w="1843" w:type="dxa"/>
            <w:tcBorders>
              <w:top w:val="nil"/>
            </w:tcBorders>
          </w:tcPr>
          <w:p w:rsidR="00AC7B0A" w:rsidRDefault="00AC7B0A" w:rsidP="00C2161A">
            <w:pPr>
              <w:spacing w:before="120" w:after="120"/>
              <w:jc w:val="center"/>
            </w:pPr>
          </w:p>
        </w:tc>
        <w:tc>
          <w:tcPr>
            <w:tcW w:w="1133" w:type="dxa"/>
            <w:tcBorders>
              <w:top w:val="nil"/>
              <w:right w:val="single" w:sz="4" w:space="0" w:color="auto"/>
            </w:tcBorders>
          </w:tcPr>
          <w:p w:rsidR="00AC7B0A" w:rsidRDefault="00AC7B0A" w:rsidP="00AC7B0A">
            <w:pPr>
              <w:spacing w:before="120" w:after="120"/>
              <w:jc w:val="center"/>
            </w:pPr>
            <w:r>
              <w:t>A1</w:t>
            </w:r>
          </w:p>
        </w:tc>
        <w:tc>
          <w:tcPr>
            <w:tcW w:w="7513" w:type="dxa"/>
            <w:tcBorders>
              <w:top w:val="nil"/>
              <w:left w:val="single" w:sz="4" w:space="0" w:color="auto"/>
            </w:tcBorders>
          </w:tcPr>
          <w:p w:rsidR="00AC7B0A" w:rsidRDefault="00AC7B0A" w:rsidP="00AC7B0A">
            <w:pPr>
              <w:spacing w:before="120" w:after="120"/>
            </w:pPr>
            <w:r>
              <w:t>for answer in range 24.6 – 24.61</w:t>
            </w:r>
          </w:p>
        </w:tc>
      </w:tr>
      <w:tr w:rsidR="00C2161A" w:rsidTr="00C2161A">
        <w:trPr>
          <w:trHeight w:val="301"/>
        </w:trPr>
        <w:tc>
          <w:tcPr>
            <w:tcW w:w="534" w:type="dxa"/>
            <w:tcBorders>
              <w:top w:val="single" w:sz="4" w:space="0" w:color="auto"/>
              <w:left w:val="single" w:sz="4" w:space="0" w:color="auto"/>
              <w:bottom w:val="nil"/>
              <w:right w:val="nil"/>
            </w:tcBorders>
          </w:tcPr>
          <w:p w:rsidR="00C2161A" w:rsidRDefault="00C2161A" w:rsidP="00AC7B0A">
            <w:pPr>
              <w:pageBreakBefore/>
              <w:spacing w:before="120" w:after="120"/>
            </w:pPr>
            <w:r>
              <w:lastRenderedPageBreak/>
              <w:t>19</w:t>
            </w:r>
          </w:p>
        </w:tc>
        <w:tc>
          <w:tcPr>
            <w:tcW w:w="708" w:type="dxa"/>
            <w:tcBorders>
              <w:top w:val="single" w:sz="4" w:space="0" w:color="auto"/>
              <w:left w:val="nil"/>
              <w:bottom w:val="nil"/>
              <w:right w:val="single" w:sz="4" w:space="0" w:color="auto"/>
            </w:tcBorders>
          </w:tcPr>
          <w:p w:rsidR="00C2161A" w:rsidRDefault="00C2161A" w:rsidP="00C2161A">
            <w:pPr>
              <w:spacing w:before="120" w:after="120"/>
            </w:pPr>
            <w:r>
              <w:t>(a)</w:t>
            </w:r>
          </w:p>
        </w:tc>
        <w:tc>
          <w:tcPr>
            <w:tcW w:w="2694" w:type="dxa"/>
            <w:tcBorders>
              <w:left w:val="single" w:sz="4" w:space="0" w:color="auto"/>
              <w:bottom w:val="nil"/>
            </w:tcBorders>
          </w:tcPr>
          <w:p w:rsidR="00C2161A" w:rsidRPr="00FD36F4" w:rsidRDefault="00C2161A" w:rsidP="00C2161A">
            <w:pPr>
              <w:spacing w:before="120" w:after="120"/>
            </w:pPr>
          </w:p>
        </w:tc>
        <w:tc>
          <w:tcPr>
            <w:tcW w:w="1843" w:type="dxa"/>
            <w:tcBorders>
              <w:bottom w:val="nil"/>
            </w:tcBorders>
          </w:tcPr>
          <w:p w:rsidR="00C2161A" w:rsidRPr="00FD36F4" w:rsidRDefault="00C2161A" w:rsidP="00C2161A">
            <w:pPr>
              <w:spacing w:before="120" w:after="120"/>
              <w:jc w:val="center"/>
            </w:pPr>
            <w:r>
              <w:t>4</w:t>
            </w:r>
          </w:p>
        </w:tc>
        <w:tc>
          <w:tcPr>
            <w:tcW w:w="1133" w:type="dxa"/>
            <w:tcBorders>
              <w:bottom w:val="nil"/>
              <w:right w:val="single" w:sz="4" w:space="0" w:color="auto"/>
            </w:tcBorders>
          </w:tcPr>
          <w:p w:rsidR="00C2161A" w:rsidRPr="00FD36F4" w:rsidRDefault="00C2161A" w:rsidP="00AC7B0A">
            <w:pPr>
              <w:spacing w:before="120" w:after="120"/>
              <w:jc w:val="center"/>
            </w:pPr>
            <w:r>
              <w:t>P1</w:t>
            </w:r>
          </w:p>
        </w:tc>
        <w:tc>
          <w:tcPr>
            <w:tcW w:w="7513" w:type="dxa"/>
            <w:tcBorders>
              <w:left w:val="single" w:sz="4" w:space="0" w:color="auto"/>
              <w:bottom w:val="nil"/>
            </w:tcBorders>
          </w:tcPr>
          <w:p w:rsidR="00C2161A" w:rsidRDefault="00C2161A" w:rsidP="00C2161A">
            <w:pPr>
              <w:spacing w:before="120" w:after="120"/>
            </w:pPr>
            <w:r>
              <w:t>for process to find area of at least 2 different faces, e.g. 95 × 18 and 80 × 18</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AC7B0A">
            <w:pPr>
              <w:spacing w:before="120" w:after="120"/>
              <w:jc w:val="center"/>
            </w:pPr>
            <w:r>
              <w:t>P1</w:t>
            </w:r>
          </w:p>
        </w:tc>
        <w:tc>
          <w:tcPr>
            <w:tcW w:w="7513" w:type="dxa"/>
            <w:tcBorders>
              <w:top w:val="nil"/>
              <w:left w:val="single" w:sz="4" w:space="0" w:color="auto"/>
              <w:bottom w:val="nil"/>
            </w:tcBorders>
          </w:tcPr>
          <w:p w:rsidR="00C2161A" w:rsidRDefault="00C2161A" w:rsidP="00AC7B0A">
            <w:pPr>
              <w:spacing w:before="120" w:after="120"/>
            </w:pPr>
            <w:r>
              <w:t xml:space="preserve">for a complete process to find the surface area of one cushion,                        e.g. (95 × 18 + 80 × 18 + 95 × 80) × </w:t>
            </w:r>
            <w:r w:rsidR="00AC7B0A">
              <w:t>2</w:t>
            </w:r>
          </w:p>
        </w:tc>
      </w:tr>
      <w:tr w:rsidR="00AC7B0A" w:rsidTr="00AC7B0A">
        <w:trPr>
          <w:trHeight w:val="301"/>
        </w:trPr>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P1</w:t>
            </w:r>
          </w:p>
        </w:tc>
        <w:tc>
          <w:tcPr>
            <w:tcW w:w="7513" w:type="dxa"/>
            <w:tcBorders>
              <w:top w:val="nil"/>
              <w:left w:val="single" w:sz="4" w:space="0" w:color="auto"/>
              <w:bottom w:val="nil"/>
            </w:tcBorders>
          </w:tcPr>
          <w:p w:rsidR="00AC7B0A" w:rsidRDefault="00AC7B0A" w:rsidP="00AC7B0A">
            <w:pPr>
              <w:spacing w:before="120" w:after="120"/>
            </w:pPr>
            <w:r>
              <w:t>for process to convert units, e.g. 80</w:t>
            </w:r>
            <m:oMath>
              <m:r>
                <w:rPr>
                  <w:rFonts w:ascii="Cambria Math" w:hAnsi="Cambria Math"/>
                </w:rPr>
                <m:t xml:space="preserve"> ÷</m:t>
              </m:r>
            </m:oMath>
            <w:r>
              <w:t xml:space="preserve"> 100 (= 0.8)</w:t>
            </w:r>
          </w:p>
        </w:tc>
      </w:tr>
      <w:tr w:rsidR="00AC7B0A" w:rsidTr="00AC7B0A">
        <w:trPr>
          <w:trHeight w:val="301"/>
        </w:trPr>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p>
        </w:tc>
        <w:tc>
          <w:tcPr>
            <w:tcW w:w="2694" w:type="dxa"/>
            <w:tcBorders>
              <w:top w:val="nil"/>
              <w:left w:val="single" w:sz="4" w:space="0" w:color="auto"/>
              <w:bottom w:val="nil"/>
            </w:tcBorders>
          </w:tcPr>
          <w:p w:rsidR="00AC7B0A" w:rsidRDefault="00AC7B0A" w:rsidP="00C2161A">
            <w:pPr>
              <w:spacing w:before="120" w:after="120"/>
            </w:pPr>
          </w:p>
        </w:tc>
        <w:tc>
          <w:tcPr>
            <w:tcW w:w="1843" w:type="dxa"/>
            <w:tcBorders>
              <w:top w:val="nil"/>
              <w:bottom w:val="nil"/>
            </w:tcBorders>
          </w:tcPr>
          <w:p w:rsidR="00AC7B0A" w:rsidRDefault="00AC7B0A" w:rsidP="00C2161A">
            <w:pPr>
              <w:spacing w:before="120" w:after="120"/>
              <w:jc w:val="center"/>
            </w:pPr>
          </w:p>
        </w:tc>
        <w:tc>
          <w:tcPr>
            <w:tcW w:w="1133" w:type="dxa"/>
            <w:tcBorders>
              <w:top w:val="nil"/>
              <w:bottom w:val="nil"/>
              <w:right w:val="single" w:sz="4" w:space="0" w:color="auto"/>
            </w:tcBorders>
          </w:tcPr>
          <w:p w:rsidR="00AC7B0A" w:rsidRDefault="00AC7B0A" w:rsidP="00AC7B0A">
            <w:pPr>
              <w:spacing w:before="120" w:after="120"/>
              <w:jc w:val="center"/>
            </w:pPr>
            <w:r>
              <w:t>P</w:t>
            </w:r>
            <w:r>
              <w:t>1</w:t>
            </w:r>
          </w:p>
        </w:tc>
        <w:tc>
          <w:tcPr>
            <w:tcW w:w="7513" w:type="dxa"/>
            <w:tcBorders>
              <w:top w:val="nil"/>
              <w:left w:val="single" w:sz="4" w:space="0" w:color="auto"/>
              <w:bottom w:val="nil"/>
            </w:tcBorders>
          </w:tcPr>
          <w:p w:rsidR="00AC7B0A" w:rsidRDefault="00AC7B0A" w:rsidP="00AC7B0A">
            <w:pPr>
              <w:spacing w:before="120" w:after="120"/>
            </w:pPr>
            <w:r>
              <w:t>(dep on P2) for their area multiplied by 6 and divided by 4</w:t>
            </w:r>
          </w:p>
        </w:tc>
      </w:tr>
      <w:tr w:rsidR="00AC7B0A" w:rsidTr="00C2161A">
        <w:trPr>
          <w:trHeight w:val="301"/>
        </w:trPr>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C2161A">
            <w:pPr>
              <w:spacing w:before="120" w:after="120"/>
            </w:pPr>
          </w:p>
        </w:tc>
        <w:tc>
          <w:tcPr>
            <w:tcW w:w="2694" w:type="dxa"/>
            <w:tcBorders>
              <w:top w:val="nil"/>
              <w:left w:val="single" w:sz="4" w:space="0" w:color="auto"/>
              <w:bottom w:val="single" w:sz="4" w:space="0" w:color="auto"/>
            </w:tcBorders>
          </w:tcPr>
          <w:p w:rsidR="00AC7B0A" w:rsidRDefault="00AC7B0A" w:rsidP="00C2161A">
            <w:pPr>
              <w:spacing w:before="120" w:after="120"/>
            </w:pPr>
          </w:p>
        </w:tc>
        <w:tc>
          <w:tcPr>
            <w:tcW w:w="1843" w:type="dxa"/>
            <w:tcBorders>
              <w:top w:val="nil"/>
              <w:bottom w:val="single" w:sz="4" w:space="0" w:color="auto"/>
            </w:tcBorders>
          </w:tcPr>
          <w:p w:rsidR="00AC7B0A" w:rsidRDefault="00AC7B0A" w:rsidP="00C2161A">
            <w:pPr>
              <w:spacing w:before="120" w:after="120"/>
              <w:jc w:val="center"/>
            </w:pPr>
          </w:p>
        </w:tc>
        <w:tc>
          <w:tcPr>
            <w:tcW w:w="1133" w:type="dxa"/>
            <w:tcBorders>
              <w:top w:val="nil"/>
              <w:bottom w:val="single" w:sz="4" w:space="0" w:color="auto"/>
              <w:right w:val="single" w:sz="4" w:space="0" w:color="auto"/>
            </w:tcBorders>
          </w:tcPr>
          <w:p w:rsidR="00AC7B0A" w:rsidRDefault="00AC7B0A" w:rsidP="00AC7B0A">
            <w:pPr>
              <w:spacing w:before="120" w:after="120"/>
              <w:jc w:val="center"/>
            </w:pPr>
            <w:r>
              <w:t>A1</w:t>
            </w:r>
          </w:p>
        </w:tc>
        <w:tc>
          <w:tcPr>
            <w:tcW w:w="7513" w:type="dxa"/>
            <w:tcBorders>
              <w:top w:val="nil"/>
              <w:left w:val="single" w:sz="4" w:space="0" w:color="auto"/>
              <w:bottom w:val="single" w:sz="4" w:space="0" w:color="auto"/>
            </w:tcBorders>
          </w:tcPr>
          <w:p w:rsidR="00AC7B0A" w:rsidRDefault="00AC7B0A" w:rsidP="00C2161A">
            <w:pPr>
              <w:spacing w:before="120" w:after="120"/>
            </w:pPr>
            <w:r>
              <w:t>cao</w:t>
            </w:r>
          </w:p>
        </w:tc>
      </w:tr>
      <w:tr w:rsidR="00AC7B0A" w:rsidTr="00AC7B0A">
        <w:trPr>
          <w:trHeight w:val="301"/>
        </w:trPr>
        <w:tc>
          <w:tcPr>
            <w:tcW w:w="534" w:type="dxa"/>
            <w:tcBorders>
              <w:top w:val="nil"/>
              <w:left w:val="single" w:sz="4" w:space="0" w:color="auto"/>
              <w:bottom w:val="nil"/>
              <w:right w:val="nil"/>
            </w:tcBorders>
          </w:tcPr>
          <w:p w:rsidR="00AC7B0A" w:rsidRDefault="00AC7B0A" w:rsidP="00C2161A">
            <w:pPr>
              <w:spacing w:before="120" w:after="120"/>
            </w:pPr>
          </w:p>
        </w:tc>
        <w:tc>
          <w:tcPr>
            <w:tcW w:w="708" w:type="dxa"/>
            <w:tcBorders>
              <w:top w:val="nil"/>
              <w:left w:val="nil"/>
              <w:bottom w:val="nil"/>
              <w:right w:val="single" w:sz="4" w:space="0" w:color="auto"/>
            </w:tcBorders>
          </w:tcPr>
          <w:p w:rsidR="00AC7B0A" w:rsidRDefault="00AC7B0A" w:rsidP="00C2161A">
            <w:pPr>
              <w:spacing w:before="120" w:after="120"/>
            </w:pPr>
            <w:r>
              <w:t>(b)</w:t>
            </w:r>
          </w:p>
        </w:tc>
        <w:tc>
          <w:tcPr>
            <w:tcW w:w="2694" w:type="dxa"/>
            <w:tcBorders>
              <w:top w:val="nil"/>
              <w:left w:val="single" w:sz="4" w:space="0" w:color="auto"/>
              <w:bottom w:val="nil"/>
            </w:tcBorders>
          </w:tcPr>
          <w:p w:rsidR="00AC7B0A" w:rsidRDefault="00AC7B0A" w:rsidP="00C2161A">
            <w:pPr>
              <w:spacing w:before="120" w:after="120"/>
            </w:pPr>
          </w:p>
        </w:tc>
        <w:tc>
          <w:tcPr>
            <w:tcW w:w="1843" w:type="dxa"/>
            <w:vMerge w:val="restart"/>
            <w:tcBorders>
              <w:top w:val="nil"/>
              <w:bottom w:val="nil"/>
            </w:tcBorders>
          </w:tcPr>
          <w:p w:rsidR="00AC7B0A" w:rsidRDefault="00AC7B0A" w:rsidP="00C2161A">
            <w:pPr>
              <w:spacing w:before="120" w:after="120"/>
              <w:jc w:val="center"/>
            </w:pPr>
            <w:r>
              <w:t>Reduces requirement</w:t>
            </w:r>
          </w:p>
        </w:tc>
        <w:tc>
          <w:tcPr>
            <w:tcW w:w="1133" w:type="dxa"/>
            <w:tcBorders>
              <w:top w:val="nil"/>
              <w:bottom w:val="nil"/>
              <w:right w:val="single" w:sz="4" w:space="0" w:color="auto"/>
            </w:tcBorders>
          </w:tcPr>
          <w:p w:rsidR="00AC7B0A" w:rsidRDefault="00AC7B0A" w:rsidP="00AC7B0A">
            <w:pPr>
              <w:spacing w:before="120" w:after="120"/>
              <w:jc w:val="center"/>
            </w:pPr>
            <w:r>
              <w:t>P1</w:t>
            </w:r>
          </w:p>
        </w:tc>
        <w:tc>
          <w:tcPr>
            <w:tcW w:w="7513" w:type="dxa"/>
            <w:tcBorders>
              <w:top w:val="nil"/>
              <w:left w:val="single" w:sz="4" w:space="0" w:color="auto"/>
              <w:bottom w:val="nil"/>
            </w:tcBorders>
          </w:tcPr>
          <w:p w:rsidR="00AC7B0A" w:rsidRDefault="00AC7B0A" w:rsidP="00AC7B0A">
            <w:pPr>
              <w:spacing w:before="120" w:after="120"/>
            </w:pPr>
            <w:r>
              <w:t>for showing 4.4 is now covered or 2.93 tins or 3 tins</w:t>
            </w:r>
          </w:p>
        </w:tc>
      </w:tr>
      <w:tr w:rsidR="00AC7B0A" w:rsidTr="00AC7B0A">
        <w:trPr>
          <w:trHeight w:val="301"/>
        </w:trPr>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C2161A">
            <w:pPr>
              <w:spacing w:before="120" w:after="120"/>
            </w:pPr>
          </w:p>
        </w:tc>
        <w:tc>
          <w:tcPr>
            <w:tcW w:w="2694" w:type="dxa"/>
            <w:tcBorders>
              <w:top w:val="nil"/>
              <w:left w:val="single" w:sz="4" w:space="0" w:color="auto"/>
              <w:bottom w:val="single" w:sz="4" w:space="0" w:color="auto"/>
            </w:tcBorders>
          </w:tcPr>
          <w:p w:rsidR="00AC7B0A" w:rsidRDefault="00AC7B0A" w:rsidP="00C2161A">
            <w:pPr>
              <w:spacing w:before="120" w:after="120"/>
            </w:pPr>
          </w:p>
        </w:tc>
        <w:tc>
          <w:tcPr>
            <w:tcW w:w="1843" w:type="dxa"/>
            <w:vMerge/>
            <w:tcBorders>
              <w:top w:val="nil"/>
              <w:bottom w:val="single" w:sz="4" w:space="0" w:color="auto"/>
            </w:tcBorders>
          </w:tcPr>
          <w:p w:rsidR="00AC7B0A" w:rsidRDefault="00AC7B0A" w:rsidP="00C2161A">
            <w:pPr>
              <w:spacing w:before="120" w:after="120"/>
              <w:jc w:val="center"/>
            </w:pPr>
          </w:p>
        </w:tc>
        <w:tc>
          <w:tcPr>
            <w:tcW w:w="1133" w:type="dxa"/>
            <w:tcBorders>
              <w:top w:val="nil"/>
              <w:bottom w:val="single" w:sz="4" w:space="0" w:color="auto"/>
              <w:right w:val="single" w:sz="4" w:space="0" w:color="auto"/>
            </w:tcBorders>
          </w:tcPr>
          <w:p w:rsidR="00AC7B0A" w:rsidRDefault="00AC7B0A" w:rsidP="00AC7B0A">
            <w:pPr>
              <w:spacing w:before="120" w:after="120"/>
              <w:jc w:val="center"/>
            </w:pPr>
            <w:r>
              <w:t>C1</w:t>
            </w:r>
          </w:p>
        </w:tc>
        <w:tc>
          <w:tcPr>
            <w:tcW w:w="7513" w:type="dxa"/>
            <w:tcBorders>
              <w:top w:val="nil"/>
              <w:left w:val="single" w:sz="4" w:space="0" w:color="auto"/>
              <w:bottom w:val="single" w:sz="4" w:space="0" w:color="auto"/>
            </w:tcBorders>
          </w:tcPr>
          <w:p w:rsidR="00AC7B0A" w:rsidRDefault="00AC7B0A" w:rsidP="00AC7B0A">
            <w:pPr>
              <w:spacing w:before="120" w:after="120"/>
            </w:pPr>
            <w:r>
              <w:t xml:space="preserve">(dep) Statement that the number required of tins will be reduced </w:t>
            </w:r>
          </w:p>
        </w:tc>
      </w:tr>
      <w:tr w:rsidR="00C2161A" w:rsidTr="002B01A9">
        <w:trPr>
          <w:trHeight w:val="301"/>
        </w:trPr>
        <w:tc>
          <w:tcPr>
            <w:tcW w:w="534" w:type="dxa"/>
            <w:tcBorders>
              <w:top w:val="single" w:sz="4" w:space="0" w:color="auto"/>
              <w:left w:val="single" w:sz="4" w:space="0" w:color="auto"/>
              <w:bottom w:val="single" w:sz="4" w:space="0" w:color="auto"/>
              <w:right w:val="nil"/>
            </w:tcBorders>
          </w:tcPr>
          <w:p w:rsidR="00C2161A" w:rsidRDefault="00C2161A" w:rsidP="00C2161A">
            <w:pPr>
              <w:spacing w:before="120" w:after="120"/>
            </w:pPr>
            <w:r>
              <w:t>20</w:t>
            </w:r>
          </w:p>
        </w:tc>
        <w:tc>
          <w:tcPr>
            <w:tcW w:w="708" w:type="dxa"/>
            <w:tcBorders>
              <w:top w:val="single" w:sz="4" w:space="0" w:color="auto"/>
              <w:left w:val="nil"/>
              <w:bottom w:val="single" w:sz="4" w:space="0" w:color="auto"/>
              <w:right w:val="single" w:sz="4" w:space="0" w:color="auto"/>
            </w:tcBorders>
          </w:tcPr>
          <w:p w:rsidR="00C2161A" w:rsidRDefault="00C2161A" w:rsidP="00C2161A">
            <w:pPr>
              <w:spacing w:before="120" w:after="120"/>
              <w:rPr>
                <w:sz w:val="22"/>
                <w:szCs w:val="22"/>
              </w:rPr>
            </w:pPr>
            <w:r w:rsidRPr="00BD1C6E">
              <w:rPr>
                <w:sz w:val="22"/>
                <w:szCs w:val="22"/>
              </w:rPr>
              <w:t>(a)(</w:t>
            </w:r>
            <w:proofErr w:type="spellStart"/>
            <w:r w:rsidRPr="00BD1C6E">
              <w:rPr>
                <w:sz w:val="22"/>
                <w:szCs w:val="22"/>
              </w:rPr>
              <w:t>i</w:t>
            </w:r>
            <w:proofErr w:type="spellEnd"/>
            <w:r w:rsidRPr="00BD1C6E">
              <w:rPr>
                <w:sz w:val="22"/>
                <w:szCs w:val="22"/>
              </w:rPr>
              <w:t>)</w:t>
            </w:r>
          </w:p>
          <w:p w:rsidR="00C2161A" w:rsidRPr="00BD1C6E" w:rsidRDefault="00C2161A" w:rsidP="00C2161A">
            <w:pPr>
              <w:spacing w:before="120" w:after="120"/>
              <w:rPr>
                <w:sz w:val="22"/>
                <w:szCs w:val="22"/>
              </w:rPr>
            </w:pPr>
          </w:p>
        </w:tc>
        <w:tc>
          <w:tcPr>
            <w:tcW w:w="2694" w:type="dxa"/>
            <w:tcBorders>
              <w:top w:val="single" w:sz="4" w:space="0" w:color="auto"/>
              <w:left w:val="single" w:sz="4" w:space="0" w:color="auto"/>
              <w:bottom w:val="single" w:sz="4" w:space="0" w:color="auto"/>
            </w:tcBorders>
          </w:tcPr>
          <w:p w:rsidR="00C2161A" w:rsidRDefault="00C2161A" w:rsidP="00C2161A">
            <w:pPr>
              <w:spacing w:before="120" w:after="120"/>
            </w:pPr>
          </w:p>
        </w:tc>
        <w:tc>
          <w:tcPr>
            <w:tcW w:w="1843" w:type="dxa"/>
            <w:tcBorders>
              <w:top w:val="single" w:sz="4" w:space="0" w:color="auto"/>
              <w:bottom w:val="single" w:sz="4" w:space="0" w:color="auto"/>
            </w:tcBorders>
          </w:tcPr>
          <w:p w:rsidR="00C2161A" w:rsidRDefault="00AC7B0A" w:rsidP="00AC7B0A">
            <w:pPr>
              <w:spacing w:before="120" w:after="120"/>
              <w:jc w:val="center"/>
            </w:pPr>
            <w:r w:rsidRPr="00D2590E">
              <w:rPr>
                <w:position w:val="-28"/>
              </w:rPr>
              <w:object w:dxaOrig="400" w:dyaOrig="680">
                <v:shape id="_x0000_i1158" type="#_x0000_t75" style="width:18.75pt;height:33.75pt" o:ole="">
                  <v:imagedata r:id="rId25" o:title=""/>
                </v:shape>
                <o:OLEObject Type="Embed" ProgID="Equation.3" ShapeID="_x0000_i1158" DrawAspect="Content" ObjectID="_1550077007" r:id="rId26"/>
              </w:object>
            </w:r>
          </w:p>
        </w:tc>
        <w:tc>
          <w:tcPr>
            <w:tcW w:w="1133" w:type="dxa"/>
            <w:tcBorders>
              <w:top w:val="single" w:sz="4" w:space="0" w:color="auto"/>
              <w:bottom w:val="single" w:sz="4" w:space="0" w:color="auto"/>
              <w:right w:val="single" w:sz="4" w:space="0" w:color="auto"/>
            </w:tcBorders>
          </w:tcPr>
          <w:p w:rsidR="00C2161A" w:rsidRDefault="00C2161A" w:rsidP="00AC7B0A">
            <w:pPr>
              <w:spacing w:before="120" w:after="120"/>
              <w:jc w:val="center"/>
            </w:pPr>
            <w:r>
              <w:t>B1</w:t>
            </w:r>
          </w:p>
        </w:tc>
        <w:tc>
          <w:tcPr>
            <w:tcW w:w="7513" w:type="dxa"/>
            <w:tcBorders>
              <w:top w:val="single" w:sz="4" w:space="0" w:color="auto"/>
              <w:left w:val="single" w:sz="4" w:space="0" w:color="auto"/>
              <w:bottom w:val="single" w:sz="4" w:space="0" w:color="auto"/>
            </w:tcBorders>
          </w:tcPr>
          <w:p w:rsidR="00C2161A" w:rsidRDefault="00C2161A" w:rsidP="00AC7B0A">
            <w:pPr>
              <w:spacing w:before="120" w:after="120"/>
            </w:pPr>
            <w:r>
              <w:t>cao</w:t>
            </w:r>
          </w:p>
        </w:tc>
      </w:tr>
      <w:tr w:rsidR="00C2161A" w:rsidTr="002B01A9">
        <w:trPr>
          <w:trHeight w:val="301"/>
        </w:trPr>
        <w:tc>
          <w:tcPr>
            <w:tcW w:w="534" w:type="dxa"/>
            <w:tcBorders>
              <w:top w:val="single" w:sz="4" w:space="0" w:color="auto"/>
              <w:left w:val="single" w:sz="4" w:space="0" w:color="auto"/>
              <w:bottom w:val="nil"/>
              <w:right w:val="nil"/>
            </w:tcBorders>
          </w:tcPr>
          <w:p w:rsidR="00C2161A" w:rsidRDefault="00C2161A" w:rsidP="00C2161A">
            <w:pPr>
              <w:spacing w:before="120" w:after="120"/>
            </w:pPr>
          </w:p>
        </w:tc>
        <w:tc>
          <w:tcPr>
            <w:tcW w:w="708" w:type="dxa"/>
            <w:tcBorders>
              <w:top w:val="single" w:sz="4" w:space="0" w:color="auto"/>
              <w:left w:val="nil"/>
              <w:bottom w:val="nil"/>
              <w:right w:val="single" w:sz="4" w:space="0" w:color="auto"/>
            </w:tcBorders>
          </w:tcPr>
          <w:p w:rsidR="00C2161A" w:rsidRPr="00BD1C6E" w:rsidRDefault="00C2161A" w:rsidP="00C2161A">
            <w:pPr>
              <w:spacing w:before="120" w:after="120"/>
              <w:rPr>
                <w:sz w:val="22"/>
                <w:szCs w:val="22"/>
              </w:rPr>
            </w:pPr>
            <w:r>
              <w:rPr>
                <w:sz w:val="22"/>
                <w:szCs w:val="22"/>
              </w:rPr>
              <w:t>(ii)</w:t>
            </w: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Pr="006E5A79" w:rsidRDefault="00AC7B0A" w:rsidP="00AC7B0A">
            <w:pPr>
              <w:spacing w:before="120" w:after="120"/>
              <w:jc w:val="center"/>
            </w:pPr>
            <w:r w:rsidRPr="00D2590E">
              <w:rPr>
                <w:position w:val="-28"/>
              </w:rPr>
              <w:object w:dxaOrig="480" w:dyaOrig="680">
                <v:shape id="_x0000_i1160" type="#_x0000_t75" style="width:22.5pt;height:33.75pt" o:ole="">
                  <v:imagedata r:id="rId27" o:title=""/>
                </v:shape>
                <o:OLEObject Type="Embed" ProgID="Equation.3" ShapeID="_x0000_i1160" DrawAspect="Content" ObjectID="_1550077008" r:id="rId28"/>
              </w:object>
            </w:r>
          </w:p>
        </w:tc>
        <w:tc>
          <w:tcPr>
            <w:tcW w:w="1133" w:type="dxa"/>
            <w:tcBorders>
              <w:top w:val="single" w:sz="4" w:space="0" w:color="auto"/>
              <w:bottom w:val="nil"/>
              <w:right w:val="single" w:sz="4" w:space="0" w:color="auto"/>
            </w:tcBorders>
          </w:tcPr>
          <w:p w:rsidR="00C2161A" w:rsidRDefault="00C2161A" w:rsidP="00AC7B0A">
            <w:pPr>
              <w:spacing w:before="120" w:after="120"/>
              <w:jc w:val="center"/>
            </w:pPr>
            <w:r>
              <w:t>M1</w:t>
            </w:r>
          </w:p>
          <w:p w:rsidR="00C2161A" w:rsidRDefault="00C2161A" w:rsidP="00AC7B0A">
            <w:pPr>
              <w:spacing w:before="120" w:after="120"/>
              <w:jc w:val="center"/>
            </w:pPr>
          </w:p>
        </w:tc>
        <w:tc>
          <w:tcPr>
            <w:tcW w:w="7513" w:type="dxa"/>
            <w:tcBorders>
              <w:top w:val="single" w:sz="4" w:space="0" w:color="auto"/>
              <w:left w:val="single" w:sz="4" w:space="0" w:color="auto"/>
              <w:bottom w:val="nil"/>
            </w:tcBorders>
          </w:tcPr>
          <w:p w:rsidR="00C2161A" w:rsidRDefault="00C2161A" w:rsidP="00AC7B0A">
            <w:pPr>
              <w:spacing w:before="120" w:after="120"/>
            </w:pPr>
            <w:r w:rsidRPr="00B23ACA">
              <w:t xml:space="preserve">for </w:t>
            </w:r>
            <w:r w:rsidR="002B01A9" w:rsidRPr="00D2590E">
              <w:rPr>
                <w:position w:val="-28"/>
              </w:rPr>
              <w:object w:dxaOrig="400" w:dyaOrig="680">
                <v:shape id="_x0000_i1182" type="#_x0000_t75" style="width:18.75pt;height:33.75pt" o:ole="">
                  <v:imagedata r:id="rId29" o:title=""/>
                </v:shape>
                <o:OLEObject Type="Embed" ProgID="Equation.3" ShapeID="_x0000_i1182" DrawAspect="Content" ObjectID="_1550077009" r:id="rId30"/>
              </w:object>
            </w:r>
            <w:r w:rsidRPr="00B23ACA">
              <w:t xml:space="preserve"> </w:t>
            </w:r>
            <w:proofErr w:type="spellStart"/>
            <w:r>
              <w:t>oe</w:t>
            </w:r>
            <w:proofErr w:type="spellEnd"/>
            <w:r>
              <w:t xml:space="preserve">  </w:t>
            </w:r>
            <w:r w:rsidRPr="00B23ACA">
              <w:t xml:space="preserve">or </w:t>
            </w:r>
            <w:r w:rsidR="002B01A9" w:rsidRPr="00D2590E">
              <w:rPr>
                <w:position w:val="-28"/>
              </w:rPr>
              <w:object w:dxaOrig="380" w:dyaOrig="680">
                <v:shape id="_x0000_i1181" type="#_x0000_t75" style="width:18pt;height:33.75pt" o:ole="">
                  <v:imagedata r:id="rId31" o:title=""/>
                </v:shape>
                <o:OLEObject Type="Embed" ProgID="Equation.3" ShapeID="_x0000_i1181" DrawAspect="Content" ObjectID="_1550077010" r:id="rId32"/>
              </w:object>
            </w:r>
            <w:r w:rsidR="00AC7B0A">
              <w:t xml:space="preserve"> </w:t>
            </w:r>
            <w:proofErr w:type="spellStart"/>
            <w:r>
              <w:t>oe</w:t>
            </w:r>
            <w:proofErr w:type="spellEnd"/>
          </w:p>
        </w:tc>
      </w:tr>
      <w:tr w:rsidR="00AC7B0A" w:rsidTr="002B01A9">
        <w:trPr>
          <w:trHeight w:val="301"/>
        </w:trPr>
        <w:tc>
          <w:tcPr>
            <w:tcW w:w="534" w:type="dxa"/>
            <w:tcBorders>
              <w:top w:val="nil"/>
              <w:left w:val="single" w:sz="4" w:space="0" w:color="auto"/>
              <w:bottom w:val="single" w:sz="4" w:space="0" w:color="auto"/>
              <w:right w:val="nil"/>
            </w:tcBorders>
          </w:tcPr>
          <w:p w:rsidR="00AC7B0A" w:rsidRDefault="00AC7B0A" w:rsidP="00C2161A">
            <w:pPr>
              <w:spacing w:before="120" w:after="120"/>
            </w:pPr>
          </w:p>
        </w:tc>
        <w:tc>
          <w:tcPr>
            <w:tcW w:w="708" w:type="dxa"/>
            <w:tcBorders>
              <w:top w:val="nil"/>
              <w:left w:val="nil"/>
              <w:bottom w:val="single" w:sz="4" w:space="0" w:color="auto"/>
              <w:right w:val="single" w:sz="4" w:space="0" w:color="auto"/>
            </w:tcBorders>
          </w:tcPr>
          <w:p w:rsidR="00AC7B0A" w:rsidRDefault="00AC7B0A" w:rsidP="00C2161A">
            <w:pPr>
              <w:spacing w:before="120" w:after="120"/>
              <w:rPr>
                <w:sz w:val="22"/>
                <w:szCs w:val="22"/>
              </w:rPr>
            </w:pPr>
          </w:p>
        </w:tc>
        <w:tc>
          <w:tcPr>
            <w:tcW w:w="2694" w:type="dxa"/>
            <w:tcBorders>
              <w:top w:val="nil"/>
              <w:left w:val="single" w:sz="4" w:space="0" w:color="auto"/>
              <w:bottom w:val="single" w:sz="4" w:space="0" w:color="auto"/>
            </w:tcBorders>
          </w:tcPr>
          <w:p w:rsidR="00AC7B0A" w:rsidRDefault="00AC7B0A" w:rsidP="00C2161A">
            <w:pPr>
              <w:spacing w:before="120" w:after="120"/>
            </w:pPr>
          </w:p>
        </w:tc>
        <w:tc>
          <w:tcPr>
            <w:tcW w:w="1843" w:type="dxa"/>
            <w:tcBorders>
              <w:top w:val="nil"/>
              <w:bottom w:val="single" w:sz="4" w:space="0" w:color="auto"/>
            </w:tcBorders>
          </w:tcPr>
          <w:p w:rsidR="00AC7B0A" w:rsidRDefault="00AC7B0A" w:rsidP="00C2161A">
            <w:pPr>
              <w:spacing w:before="120" w:after="120"/>
            </w:pPr>
          </w:p>
        </w:tc>
        <w:tc>
          <w:tcPr>
            <w:tcW w:w="1133" w:type="dxa"/>
            <w:tcBorders>
              <w:top w:val="nil"/>
              <w:bottom w:val="single" w:sz="4" w:space="0" w:color="auto"/>
              <w:right w:val="single" w:sz="4" w:space="0" w:color="auto"/>
            </w:tcBorders>
          </w:tcPr>
          <w:p w:rsidR="00AC7B0A" w:rsidRDefault="00AC7B0A" w:rsidP="00AC7B0A">
            <w:pPr>
              <w:spacing w:before="120" w:after="120"/>
              <w:jc w:val="center"/>
            </w:pPr>
            <w:r>
              <w:t>A1</w:t>
            </w:r>
          </w:p>
        </w:tc>
        <w:tc>
          <w:tcPr>
            <w:tcW w:w="7513" w:type="dxa"/>
            <w:tcBorders>
              <w:top w:val="nil"/>
              <w:left w:val="single" w:sz="4" w:space="0" w:color="auto"/>
              <w:bottom w:val="single" w:sz="4" w:space="0" w:color="auto"/>
            </w:tcBorders>
          </w:tcPr>
          <w:p w:rsidR="00AC7B0A" w:rsidRPr="00B23ACA" w:rsidRDefault="00AC7B0A" w:rsidP="00C2161A">
            <w:pPr>
              <w:spacing w:before="120" w:after="120"/>
            </w:pPr>
            <w:r>
              <w:t>cao</w:t>
            </w:r>
          </w:p>
        </w:tc>
      </w:tr>
      <w:tr w:rsidR="00C2161A" w:rsidTr="002B01A9">
        <w:trPr>
          <w:trHeight w:val="301"/>
        </w:trPr>
        <w:tc>
          <w:tcPr>
            <w:tcW w:w="534" w:type="dxa"/>
            <w:tcBorders>
              <w:top w:val="single" w:sz="4" w:space="0" w:color="auto"/>
              <w:left w:val="single" w:sz="4" w:space="0" w:color="auto"/>
              <w:bottom w:val="single" w:sz="4" w:space="0" w:color="auto"/>
              <w:right w:val="nil"/>
            </w:tcBorders>
          </w:tcPr>
          <w:p w:rsidR="00C2161A" w:rsidRDefault="00C2161A" w:rsidP="00C2161A">
            <w:pPr>
              <w:spacing w:before="120" w:after="120"/>
            </w:pPr>
          </w:p>
        </w:tc>
        <w:tc>
          <w:tcPr>
            <w:tcW w:w="708" w:type="dxa"/>
            <w:tcBorders>
              <w:top w:val="single" w:sz="4" w:space="0" w:color="auto"/>
              <w:left w:val="nil"/>
              <w:bottom w:val="single" w:sz="4" w:space="0" w:color="auto"/>
              <w:right w:val="single" w:sz="4" w:space="0" w:color="auto"/>
            </w:tcBorders>
          </w:tcPr>
          <w:p w:rsidR="00C2161A" w:rsidRDefault="00C2161A" w:rsidP="00C2161A">
            <w:pPr>
              <w:spacing w:before="120" w:after="120"/>
            </w:pPr>
            <w:r>
              <w:t>(b)</w:t>
            </w:r>
          </w:p>
        </w:tc>
        <w:tc>
          <w:tcPr>
            <w:tcW w:w="2694" w:type="dxa"/>
            <w:tcBorders>
              <w:top w:val="single" w:sz="4" w:space="0" w:color="auto"/>
              <w:left w:val="single" w:sz="4" w:space="0" w:color="auto"/>
              <w:bottom w:val="single" w:sz="4" w:space="0" w:color="auto"/>
            </w:tcBorders>
          </w:tcPr>
          <w:p w:rsidR="00C2161A" w:rsidRDefault="00C2161A" w:rsidP="00C2161A">
            <w:pPr>
              <w:spacing w:before="120" w:after="120"/>
            </w:pPr>
          </w:p>
        </w:tc>
        <w:tc>
          <w:tcPr>
            <w:tcW w:w="1843" w:type="dxa"/>
            <w:tcBorders>
              <w:top w:val="single" w:sz="4" w:space="0" w:color="auto"/>
              <w:bottom w:val="single" w:sz="4" w:space="0" w:color="auto"/>
            </w:tcBorders>
          </w:tcPr>
          <w:p w:rsidR="00C2161A" w:rsidRDefault="00C2161A" w:rsidP="00C2161A">
            <w:pPr>
              <w:spacing w:before="120" w:after="120"/>
              <w:jc w:val="center"/>
            </w:pPr>
            <w:r>
              <w:t>Diagram</w:t>
            </w:r>
          </w:p>
        </w:tc>
        <w:tc>
          <w:tcPr>
            <w:tcW w:w="1133" w:type="dxa"/>
            <w:tcBorders>
              <w:top w:val="single" w:sz="4" w:space="0" w:color="auto"/>
              <w:bottom w:val="single" w:sz="4" w:space="0" w:color="auto"/>
              <w:right w:val="single" w:sz="4" w:space="0" w:color="auto"/>
            </w:tcBorders>
          </w:tcPr>
          <w:p w:rsidR="00C2161A" w:rsidRDefault="00C2161A" w:rsidP="00AC7B0A">
            <w:pPr>
              <w:spacing w:before="120" w:after="120"/>
              <w:jc w:val="center"/>
            </w:pPr>
            <w:r>
              <w:t>B1</w:t>
            </w:r>
          </w:p>
        </w:tc>
        <w:tc>
          <w:tcPr>
            <w:tcW w:w="7513" w:type="dxa"/>
            <w:tcBorders>
              <w:top w:val="single" w:sz="4" w:space="0" w:color="auto"/>
              <w:left w:val="single" w:sz="4" w:space="0" w:color="auto"/>
              <w:bottom w:val="single" w:sz="4" w:space="0" w:color="auto"/>
            </w:tcBorders>
          </w:tcPr>
          <w:p w:rsidR="00C2161A" w:rsidRDefault="00C2161A" w:rsidP="002B01A9">
            <w:pPr>
              <w:spacing w:before="120" w:after="120"/>
            </w:pPr>
            <w:r>
              <w:t>correct vector drawn</w:t>
            </w:r>
          </w:p>
        </w:tc>
      </w:tr>
      <w:tr w:rsidR="00C2161A" w:rsidTr="00C2161A">
        <w:trPr>
          <w:trHeight w:val="301"/>
        </w:trPr>
        <w:tc>
          <w:tcPr>
            <w:tcW w:w="534" w:type="dxa"/>
            <w:tcBorders>
              <w:top w:val="single" w:sz="4" w:space="0" w:color="auto"/>
              <w:left w:val="single" w:sz="4" w:space="0" w:color="auto"/>
              <w:bottom w:val="nil"/>
              <w:right w:val="nil"/>
            </w:tcBorders>
          </w:tcPr>
          <w:p w:rsidR="00C2161A" w:rsidRDefault="00C2161A" w:rsidP="002B01A9">
            <w:pPr>
              <w:pageBreakBefore/>
              <w:spacing w:before="120" w:after="120"/>
            </w:pPr>
            <w:bookmarkStart w:id="4" w:name="_GoBack" w:colFirst="4" w:colLast="4"/>
            <w:r>
              <w:lastRenderedPageBreak/>
              <w:t>21</w:t>
            </w:r>
          </w:p>
        </w:tc>
        <w:tc>
          <w:tcPr>
            <w:tcW w:w="708" w:type="dxa"/>
            <w:tcBorders>
              <w:top w:val="single" w:sz="4" w:space="0" w:color="auto"/>
              <w:left w:val="nil"/>
              <w:bottom w:val="nil"/>
              <w:right w:val="single" w:sz="4" w:space="0" w:color="auto"/>
            </w:tcBorders>
          </w:tcPr>
          <w:p w:rsidR="00C2161A" w:rsidRDefault="00C2161A" w:rsidP="00C2161A">
            <w:pPr>
              <w:spacing w:before="120" w:after="120"/>
            </w:pPr>
            <w:r>
              <w:t>(a)</w:t>
            </w: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Graph drawn</w:t>
            </w:r>
          </w:p>
        </w:tc>
        <w:tc>
          <w:tcPr>
            <w:tcW w:w="1133" w:type="dxa"/>
            <w:tcBorders>
              <w:top w:val="single" w:sz="4" w:space="0" w:color="auto"/>
              <w:bottom w:val="nil"/>
              <w:right w:val="single" w:sz="4" w:space="0" w:color="auto"/>
            </w:tcBorders>
          </w:tcPr>
          <w:p w:rsidR="00C2161A" w:rsidRDefault="00C2161A" w:rsidP="002B01A9">
            <w:pPr>
              <w:spacing w:before="120" w:after="120"/>
              <w:jc w:val="center"/>
            </w:pPr>
            <w:r>
              <w:t>M1</w:t>
            </w:r>
          </w:p>
          <w:p w:rsidR="00C2161A" w:rsidRDefault="00C2161A" w:rsidP="002B01A9">
            <w:pPr>
              <w:spacing w:before="120" w:after="120"/>
              <w:jc w:val="center"/>
            </w:pPr>
          </w:p>
          <w:p w:rsidR="00C2161A" w:rsidRDefault="00C2161A" w:rsidP="002B01A9">
            <w:pPr>
              <w:spacing w:before="120" w:after="120"/>
              <w:jc w:val="center"/>
            </w:pPr>
          </w:p>
        </w:tc>
        <w:tc>
          <w:tcPr>
            <w:tcW w:w="7513" w:type="dxa"/>
            <w:tcBorders>
              <w:top w:val="single" w:sz="4" w:space="0" w:color="auto"/>
              <w:left w:val="single" w:sz="4" w:space="0" w:color="auto"/>
              <w:bottom w:val="nil"/>
            </w:tcBorders>
          </w:tcPr>
          <w:p w:rsidR="00C2161A" w:rsidRDefault="00C2161A" w:rsidP="00C2161A">
            <w:pPr>
              <w:spacing w:before="120" w:after="120"/>
            </w:pPr>
            <w:r>
              <w:t xml:space="preserve">for a line of gradient </w:t>
            </w:r>
            <w:r w:rsidR="002B01A9" w:rsidRPr="00D2590E">
              <w:rPr>
                <w:position w:val="-22"/>
              </w:rPr>
              <w:object w:dxaOrig="320" w:dyaOrig="580">
                <v:shape id="_x0000_i1183" type="#_x0000_t75" style="width:15pt;height:28.5pt" o:ole="">
                  <v:imagedata r:id="rId33" o:title=""/>
                </v:shape>
                <o:OLEObject Type="Embed" ProgID="Equation.3" ShapeID="_x0000_i1183" DrawAspect="Content" ObjectID="_1550077011" r:id="rId34"/>
              </w:object>
            </w:r>
            <w:r>
              <w:t xml:space="preserve"> drawn or at least 2 correct points plotted</w:t>
            </w:r>
          </w:p>
          <w:p w:rsidR="00C2161A" w:rsidRDefault="00C2161A" w:rsidP="00C2161A">
            <w:pPr>
              <w:spacing w:before="120" w:after="120"/>
            </w:pPr>
          </w:p>
        </w:tc>
      </w:tr>
      <w:tr w:rsidR="002B01A9" w:rsidTr="00C2161A">
        <w:trPr>
          <w:trHeight w:val="301"/>
        </w:trPr>
        <w:tc>
          <w:tcPr>
            <w:tcW w:w="534" w:type="dxa"/>
            <w:tcBorders>
              <w:top w:val="nil"/>
              <w:left w:val="single" w:sz="4" w:space="0" w:color="auto"/>
              <w:bottom w:val="single" w:sz="4" w:space="0" w:color="auto"/>
              <w:right w:val="nil"/>
            </w:tcBorders>
          </w:tcPr>
          <w:p w:rsidR="002B01A9" w:rsidRDefault="002B01A9" w:rsidP="00C2161A">
            <w:pPr>
              <w:spacing w:before="120" w:after="120"/>
            </w:pPr>
          </w:p>
        </w:tc>
        <w:tc>
          <w:tcPr>
            <w:tcW w:w="708" w:type="dxa"/>
            <w:tcBorders>
              <w:top w:val="nil"/>
              <w:left w:val="nil"/>
              <w:bottom w:val="single" w:sz="4" w:space="0" w:color="auto"/>
              <w:right w:val="single" w:sz="4" w:space="0" w:color="auto"/>
            </w:tcBorders>
          </w:tcPr>
          <w:p w:rsidR="002B01A9" w:rsidRDefault="002B01A9" w:rsidP="00C2161A">
            <w:pPr>
              <w:spacing w:before="120" w:after="120"/>
            </w:pPr>
          </w:p>
        </w:tc>
        <w:tc>
          <w:tcPr>
            <w:tcW w:w="2694" w:type="dxa"/>
            <w:tcBorders>
              <w:top w:val="nil"/>
              <w:left w:val="single" w:sz="4" w:space="0" w:color="auto"/>
              <w:bottom w:val="single" w:sz="4" w:space="0" w:color="auto"/>
            </w:tcBorders>
          </w:tcPr>
          <w:p w:rsidR="002B01A9" w:rsidRDefault="002B01A9" w:rsidP="00C2161A">
            <w:pPr>
              <w:spacing w:before="120" w:after="120"/>
            </w:pPr>
          </w:p>
        </w:tc>
        <w:tc>
          <w:tcPr>
            <w:tcW w:w="1843" w:type="dxa"/>
            <w:tcBorders>
              <w:top w:val="nil"/>
              <w:bottom w:val="single" w:sz="4" w:space="0" w:color="auto"/>
            </w:tcBorders>
          </w:tcPr>
          <w:p w:rsidR="002B01A9" w:rsidRDefault="002B01A9" w:rsidP="00C2161A">
            <w:pPr>
              <w:spacing w:before="120" w:after="120"/>
              <w:jc w:val="center"/>
            </w:pPr>
          </w:p>
        </w:tc>
        <w:tc>
          <w:tcPr>
            <w:tcW w:w="1133" w:type="dxa"/>
            <w:tcBorders>
              <w:top w:val="nil"/>
              <w:bottom w:val="single" w:sz="4" w:space="0" w:color="auto"/>
              <w:right w:val="single" w:sz="4" w:space="0" w:color="auto"/>
            </w:tcBorders>
          </w:tcPr>
          <w:p w:rsidR="002B01A9" w:rsidRDefault="002B01A9" w:rsidP="002B01A9">
            <w:pPr>
              <w:spacing w:before="120" w:after="120"/>
              <w:jc w:val="center"/>
            </w:pPr>
            <w:r>
              <w:t>C1</w:t>
            </w:r>
          </w:p>
        </w:tc>
        <w:tc>
          <w:tcPr>
            <w:tcW w:w="7513" w:type="dxa"/>
            <w:tcBorders>
              <w:top w:val="nil"/>
              <w:left w:val="single" w:sz="4" w:space="0" w:color="auto"/>
              <w:bottom w:val="single" w:sz="4" w:space="0" w:color="auto"/>
            </w:tcBorders>
          </w:tcPr>
          <w:p w:rsidR="002B01A9" w:rsidRDefault="002B01A9" w:rsidP="00C2161A">
            <w:pPr>
              <w:spacing w:before="120" w:after="120"/>
            </w:pPr>
            <w:r>
              <w:t>for a fully correct graph drawn</w:t>
            </w:r>
          </w:p>
        </w:tc>
      </w:tr>
      <w:tr w:rsidR="00C2161A" w:rsidTr="00C2161A">
        <w:trPr>
          <w:trHeight w:val="301"/>
        </w:trPr>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r>
              <w:t>(b)</w:t>
            </w: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r>
              <w:t>48</w:t>
            </w:r>
            <w:r w:rsidR="002B01A9">
              <w:t xml:space="preserve"> </w:t>
            </w:r>
            <w:r>
              <w:t>-</w:t>
            </w:r>
            <w:r w:rsidR="002B01A9">
              <w:t xml:space="preserve"> </w:t>
            </w:r>
            <w:r>
              <w:t>52</w:t>
            </w:r>
          </w:p>
        </w:tc>
        <w:tc>
          <w:tcPr>
            <w:tcW w:w="1133" w:type="dxa"/>
            <w:tcBorders>
              <w:top w:val="nil"/>
              <w:bottom w:val="single" w:sz="4" w:space="0" w:color="auto"/>
              <w:right w:val="single" w:sz="4" w:space="0" w:color="auto"/>
            </w:tcBorders>
          </w:tcPr>
          <w:p w:rsidR="00C2161A" w:rsidRDefault="00C2161A" w:rsidP="002B01A9">
            <w:pPr>
              <w:spacing w:before="120" w:after="120"/>
              <w:jc w:val="center"/>
            </w:pPr>
            <w:r>
              <w:t>B1</w:t>
            </w:r>
          </w:p>
        </w:tc>
        <w:tc>
          <w:tcPr>
            <w:tcW w:w="7513" w:type="dxa"/>
            <w:tcBorders>
              <w:top w:val="nil"/>
              <w:left w:val="single" w:sz="4" w:space="0" w:color="auto"/>
              <w:bottom w:val="single" w:sz="4" w:space="0" w:color="auto"/>
            </w:tcBorders>
          </w:tcPr>
          <w:p w:rsidR="00C2161A" w:rsidRDefault="00C2161A" w:rsidP="002B01A9">
            <w:pPr>
              <w:spacing w:before="120" w:after="120"/>
            </w:pPr>
            <w:r>
              <w:t>for answer in the range 48 - 52</w:t>
            </w:r>
          </w:p>
        </w:tc>
      </w:tr>
      <w:tr w:rsidR="00C2161A" w:rsidTr="00C2161A">
        <w:trPr>
          <w:trHeight w:val="301"/>
        </w:trPr>
        <w:tc>
          <w:tcPr>
            <w:tcW w:w="534" w:type="dxa"/>
            <w:tcBorders>
              <w:top w:val="single" w:sz="4" w:space="0" w:color="auto"/>
              <w:left w:val="single" w:sz="4" w:space="0" w:color="auto"/>
              <w:bottom w:val="nil"/>
              <w:right w:val="nil"/>
            </w:tcBorders>
          </w:tcPr>
          <w:p w:rsidR="00C2161A" w:rsidRDefault="00C2161A" w:rsidP="00C2161A">
            <w:pPr>
              <w:spacing w:before="120" w:after="120"/>
            </w:pPr>
            <w:r>
              <w:t>22</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9</w:t>
            </w:r>
          </w:p>
        </w:tc>
        <w:tc>
          <w:tcPr>
            <w:tcW w:w="1133" w:type="dxa"/>
            <w:tcBorders>
              <w:top w:val="single" w:sz="4" w:space="0" w:color="auto"/>
              <w:bottom w:val="nil"/>
              <w:right w:val="single" w:sz="4" w:space="0" w:color="auto"/>
            </w:tcBorders>
          </w:tcPr>
          <w:p w:rsidR="00C2161A" w:rsidRDefault="00C2161A" w:rsidP="002B01A9">
            <w:pPr>
              <w:spacing w:before="120" w:after="120"/>
              <w:jc w:val="center"/>
            </w:pPr>
            <w:r>
              <w:t>M1</w:t>
            </w:r>
          </w:p>
        </w:tc>
        <w:tc>
          <w:tcPr>
            <w:tcW w:w="7513" w:type="dxa"/>
            <w:tcBorders>
              <w:top w:val="single" w:sz="4" w:space="0" w:color="auto"/>
              <w:left w:val="single" w:sz="4" w:space="0" w:color="auto"/>
              <w:bottom w:val="nil"/>
            </w:tcBorders>
          </w:tcPr>
          <w:p w:rsidR="00C2161A" w:rsidRDefault="002B01A9" w:rsidP="002B01A9">
            <w:pPr>
              <w:spacing w:before="120" w:after="120"/>
            </w:pPr>
            <w:r>
              <w:t>f</w:t>
            </w:r>
            <w:r w:rsidR="00C2161A">
              <w:t>or</w:t>
            </w:r>
            <w:r>
              <w:t xml:space="preserve"> </w:t>
            </w:r>
            <w:r w:rsidR="00C2161A">
              <w:t>sin 30</w:t>
            </w:r>
            <m:oMath>
              <m:r>
                <w:rPr>
                  <w:rFonts w:ascii="Cambria Math" w:hAnsi="Cambria Math"/>
                </w:rPr>
                <m:t>°</m:t>
              </m:r>
            </m:oMath>
            <w:r w:rsidR="00C2161A">
              <w:t xml:space="preserve"> = </w:t>
            </w:r>
            <m:oMath>
              <m:f>
                <m:fPr>
                  <m:ctrlPr>
                    <w:rPr>
                      <w:rFonts w:ascii="Cambria Math" w:hAnsi="Cambria Math"/>
                      <w:i/>
                    </w:rPr>
                  </m:ctrlPr>
                </m:fPr>
                <m:num>
                  <m:r>
                    <w:rPr>
                      <w:rFonts w:ascii="Cambria Math" w:hAnsi="Cambria Math"/>
                    </w:rPr>
                    <m:t>x</m:t>
                  </m:r>
                </m:num>
                <m:den>
                  <m:r>
                    <w:rPr>
                      <w:rFonts w:ascii="Cambria Math" w:hAnsi="Cambria Math"/>
                    </w:rPr>
                    <m:t>18</m:t>
                  </m:r>
                </m:den>
              </m:f>
            </m:oMath>
            <w:r w:rsidR="00C2161A">
              <w:t xml:space="preserve"> or 18</w:t>
            </w:r>
            <m:oMath>
              <m:r>
                <w:rPr>
                  <w:rFonts w:ascii="Cambria Math" w:hAnsi="Cambria Math"/>
                </w:rPr>
                <m:t xml:space="preserve"> ×</m:t>
              </m:r>
            </m:oMath>
            <w:r w:rsidR="00C2161A">
              <w:t xml:space="preserve"> sin 30</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2B01A9">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2B01A9">
            <w:pPr>
              <w:spacing w:before="120" w:after="120"/>
            </w:pPr>
            <w:r>
              <w:t>cao</w:t>
            </w:r>
          </w:p>
        </w:tc>
      </w:tr>
      <w:tr w:rsidR="00C2161A" w:rsidTr="00C2161A">
        <w:tc>
          <w:tcPr>
            <w:tcW w:w="534" w:type="dxa"/>
            <w:tcBorders>
              <w:top w:val="single" w:sz="4" w:space="0" w:color="auto"/>
              <w:left w:val="single" w:sz="4" w:space="0" w:color="auto"/>
              <w:bottom w:val="nil"/>
              <w:right w:val="nil"/>
            </w:tcBorders>
          </w:tcPr>
          <w:p w:rsidR="00C2161A" w:rsidRDefault="00C2161A" w:rsidP="00C2161A">
            <w:pPr>
              <w:spacing w:before="120" w:after="120"/>
            </w:pPr>
            <w:r>
              <w:t>23</w:t>
            </w:r>
          </w:p>
        </w:tc>
        <w:tc>
          <w:tcPr>
            <w:tcW w:w="708" w:type="dxa"/>
            <w:tcBorders>
              <w:top w:val="single" w:sz="4" w:space="0" w:color="auto"/>
              <w:left w:val="nil"/>
              <w:bottom w:val="nil"/>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bottom w:val="nil"/>
            </w:tcBorders>
          </w:tcPr>
          <w:p w:rsidR="00C2161A" w:rsidRDefault="00C2161A" w:rsidP="00C2161A">
            <w:pPr>
              <w:spacing w:before="120" w:after="120"/>
            </w:pPr>
          </w:p>
        </w:tc>
        <w:tc>
          <w:tcPr>
            <w:tcW w:w="1843" w:type="dxa"/>
            <w:tcBorders>
              <w:top w:val="single" w:sz="4" w:space="0" w:color="auto"/>
              <w:bottom w:val="nil"/>
            </w:tcBorders>
          </w:tcPr>
          <w:p w:rsidR="00C2161A" w:rsidRDefault="00C2161A" w:rsidP="00C2161A">
            <w:pPr>
              <w:spacing w:before="120" w:after="120"/>
              <w:jc w:val="center"/>
            </w:pPr>
            <w:r>
              <w:t>207.50</w:t>
            </w:r>
          </w:p>
        </w:tc>
        <w:tc>
          <w:tcPr>
            <w:tcW w:w="1133" w:type="dxa"/>
            <w:tcBorders>
              <w:top w:val="single" w:sz="4" w:space="0" w:color="auto"/>
              <w:bottom w:val="nil"/>
              <w:right w:val="single" w:sz="4" w:space="0" w:color="auto"/>
            </w:tcBorders>
          </w:tcPr>
          <w:p w:rsidR="00C2161A" w:rsidRDefault="00C2161A" w:rsidP="002B01A9">
            <w:pPr>
              <w:spacing w:before="120" w:after="120"/>
              <w:jc w:val="center"/>
            </w:pPr>
            <w:r>
              <w:t>M1</w:t>
            </w:r>
          </w:p>
        </w:tc>
        <w:tc>
          <w:tcPr>
            <w:tcW w:w="7513" w:type="dxa"/>
            <w:tcBorders>
              <w:top w:val="single" w:sz="4" w:space="0" w:color="auto"/>
              <w:left w:val="single" w:sz="4" w:space="0" w:color="auto"/>
              <w:bottom w:val="nil"/>
            </w:tcBorders>
          </w:tcPr>
          <w:p w:rsidR="00C2161A" w:rsidRDefault="00C2161A" w:rsidP="00C2161A">
            <w:pPr>
              <w:spacing w:before="120" w:after="120"/>
            </w:pPr>
            <w:r>
              <w:t>for a first step to solve the problem, e.g. 42.5  ÷17</w:t>
            </w:r>
          </w:p>
        </w:tc>
      </w:tr>
      <w:tr w:rsidR="00C2161A" w:rsidTr="00C2161A">
        <w:tc>
          <w:tcPr>
            <w:tcW w:w="534" w:type="dxa"/>
            <w:tcBorders>
              <w:top w:val="nil"/>
              <w:left w:val="single" w:sz="4" w:space="0" w:color="auto"/>
              <w:bottom w:val="nil"/>
              <w:right w:val="nil"/>
            </w:tcBorders>
          </w:tcPr>
          <w:p w:rsidR="00C2161A" w:rsidRDefault="00C2161A" w:rsidP="00C2161A">
            <w:pPr>
              <w:spacing w:before="120" w:after="120"/>
            </w:pPr>
          </w:p>
        </w:tc>
        <w:tc>
          <w:tcPr>
            <w:tcW w:w="708" w:type="dxa"/>
            <w:tcBorders>
              <w:top w:val="nil"/>
              <w:left w:val="nil"/>
              <w:bottom w:val="nil"/>
              <w:right w:val="single" w:sz="4" w:space="0" w:color="auto"/>
            </w:tcBorders>
          </w:tcPr>
          <w:p w:rsidR="00C2161A" w:rsidRDefault="00C2161A" w:rsidP="00C2161A">
            <w:pPr>
              <w:spacing w:before="120" w:after="120"/>
            </w:pPr>
          </w:p>
        </w:tc>
        <w:tc>
          <w:tcPr>
            <w:tcW w:w="2694" w:type="dxa"/>
            <w:tcBorders>
              <w:top w:val="nil"/>
              <w:left w:val="single" w:sz="4" w:space="0" w:color="auto"/>
              <w:bottom w:val="nil"/>
            </w:tcBorders>
          </w:tcPr>
          <w:p w:rsidR="00C2161A" w:rsidRDefault="00C2161A" w:rsidP="00C2161A">
            <w:pPr>
              <w:spacing w:before="120" w:after="120"/>
            </w:pPr>
          </w:p>
        </w:tc>
        <w:tc>
          <w:tcPr>
            <w:tcW w:w="1843" w:type="dxa"/>
            <w:tcBorders>
              <w:top w:val="nil"/>
              <w:bottom w:val="nil"/>
            </w:tcBorders>
          </w:tcPr>
          <w:p w:rsidR="00C2161A" w:rsidRDefault="00C2161A" w:rsidP="00C2161A">
            <w:pPr>
              <w:spacing w:before="120" w:after="120"/>
              <w:jc w:val="center"/>
            </w:pPr>
          </w:p>
        </w:tc>
        <w:tc>
          <w:tcPr>
            <w:tcW w:w="1133" w:type="dxa"/>
            <w:tcBorders>
              <w:top w:val="nil"/>
              <w:bottom w:val="nil"/>
              <w:right w:val="single" w:sz="4" w:space="0" w:color="auto"/>
            </w:tcBorders>
          </w:tcPr>
          <w:p w:rsidR="00C2161A" w:rsidRDefault="00C2161A" w:rsidP="002B01A9">
            <w:pPr>
              <w:spacing w:before="120" w:after="120"/>
              <w:jc w:val="center"/>
            </w:pPr>
            <w:r>
              <w:t>M1</w:t>
            </w:r>
          </w:p>
        </w:tc>
        <w:tc>
          <w:tcPr>
            <w:tcW w:w="7513" w:type="dxa"/>
            <w:tcBorders>
              <w:top w:val="nil"/>
              <w:left w:val="single" w:sz="4" w:space="0" w:color="auto"/>
              <w:bottom w:val="nil"/>
            </w:tcBorders>
          </w:tcPr>
          <w:p w:rsidR="00C2161A" w:rsidRDefault="00C2161A" w:rsidP="00C2161A">
            <w:pPr>
              <w:spacing w:before="120" w:after="120"/>
            </w:pPr>
            <w:r>
              <w:t xml:space="preserve">for a complete method </w:t>
            </w:r>
          </w:p>
        </w:tc>
      </w:tr>
      <w:tr w:rsidR="00C2161A" w:rsidTr="00C2161A">
        <w:tc>
          <w:tcPr>
            <w:tcW w:w="534" w:type="dxa"/>
            <w:tcBorders>
              <w:top w:val="nil"/>
              <w:left w:val="single" w:sz="4" w:space="0" w:color="auto"/>
              <w:bottom w:val="single" w:sz="4" w:space="0" w:color="auto"/>
              <w:right w:val="nil"/>
            </w:tcBorders>
          </w:tcPr>
          <w:p w:rsidR="00C2161A" w:rsidRDefault="00C2161A" w:rsidP="00C2161A">
            <w:pPr>
              <w:spacing w:before="120" w:after="120"/>
            </w:pPr>
          </w:p>
        </w:tc>
        <w:tc>
          <w:tcPr>
            <w:tcW w:w="708" w:type="dxa"/>
            <w:tcBorders>
              <w:top w:val="nil"/>
              <w:left w:val="nil"/>
              <w:bottom w:val="single" w:sz="4" w:space="0" w:color="auto"/>
              <w:right w:val="single" w:sz="4" w:space="0" w:color="auto"/>
            </w:tcBorders>
          </w:tcPr>
          <w:p w:rsidR="00C2161A" w:rsidRDefault="00C2161A" w:rsidP="00C2161A">
            <w:pPr>
              <w:spacing w:before="120" w:after="120"/>
            </w:pPr>
          </w:p>
        </w:tc>
        <w:tc>
          <w:tcPr>
            <w:tcW w:w="2694" w:type="dxa"/>
            <w:tcBorders>
              <w:top w:val="nil"/>
              <w:left w:val="single" w:sz="4" w:space="0" w:color="auto"/>
              <w:bottom w:val="single" w:sz="4" w:space="0" w:color="auto"/>
            </w:tcBorders>
          </w:tcPr>
          <w:p w:rsidR="00C2161A" w:rsidRDefault="00C2161A" w:rsidP="00C2161A">
            <w:pPr>
              <w:spacing w:before="120" w:after="120"/>
            </w:pPr>
          </w:p>
        </w:tc>
        <w:tc>
          <w:tcPr>
            <w:tcW w:w="1843" w:type="dxa"/>
            <w:tcBorders>
              <w:top w:val="nil"/>
              <w:bottom w:val="single" w:sz="4" w:space="0" w:color="auto"/>
            </w:tcBorders>
          </w:tcPr>
          <w:p w:rsidR="00C2161A" w:rsidRDefault="00C2161A" w:rsidP="00C2161A">
            <w:pPr>
              <w:spacing w:before="120" w:after="120"/>
              <w:jc w:val="center"/>
            </w:pPr>
          </w:p>
        </w:tc>
        <w:tc>
          <w:tcPr>
            <w:tcW w:w="1133" w:type="dxa"/>
            <w:tcBorders>
              <w:top w:val="nil"/>
              <w:bottom w:val="single" w:sz="4" w:space="0" w:color="auto"/>
              <w:right w:val="single" w:sz="4" w:space="0" w:color="auto"/>
            </w:tcBorders>
          </w:tcPr>
          <w:p w:rsidR="00C2161A" w:rsidRDefault="00C2161A" w:rsidP="002B01A9">
            <w:pPr>
              <w:spacing w:before="120" w:after="120"/>
              <w:jc w:val="center"/>
            </w:pPr>
            <w:r>
              <w:t>A1</w:t>
            </w:r>
          </w:p>
        </w:tc>
        <w:tc>
          <w:tcPr>
            <w:tcW w:w="7513" w:type="dxa"/>
            <w:tcBorders>
              <w:top w:val="nil"/>
              <w:left w:val="single" w:sz="4" w:space="0" w:color="auto"/>
              <w:bottom w:val="single" w:sz="4" w:space="0" w:color="auto"/>
            </w:tcBorders>
          </w:tcPr>
          <w:p w:rsidR="00C2161A" w:rsidRDefault="00C2161A" w:rsidP="002B01A9">
            <w:pPr>
              <w:spacing w:before="120" w:after="120"/>
            </w:pPr>
            <w:r>
              <w:t>cao</w:t>
            </w:r>
          </w:p>
        </w:tc>
      </w:tr>
      <w:tr w:rsidR="00C2161A" w:rsidTr="00C2161A">
        <w:tc>
          <w:tcPr>
            <w:tcW w:w="534" w:type="dxa"/>
            <w:tcBorders>
              <w:top w:val="single" w:sz="4" w:space="0" w:color="auto"/>
              <w:left w:val="single" w:sz="4" w:space="0" w:color="auto"/>
              <w:bottom w:val="single" w:sz="4" w:space="0" w:color="auto"/>
              <w:right w:val="nil"/>
            </w:tcBorders>
          </w:tcPr>
          <w:p w:rsidR="00C2161A" w:rsidRDefault="00C2161A" w:rsidP="00C2161A">
            <w:pPr>
              <w:spacing w:before="120" w:after="120"/>
            </w:pPr>
            <w:r>
              <w:t>24</w:t>
            </w:r>
          </w:p>
        </w:tc>
        <w:tc>
          <w:tcPr>
            <w:tcW w:w="708" w:type="dxa"/>
            <w:tcBorders>
              <w:top w:val="single" w:sz="4" w:space="0" w:color="auto"/>
              <w:left w:val="nil"/>
              <w:bottom w:val="single" w:sz="4" w:space="0" w:color="auto"/>
              <w:right w:val="single" w:sz="4" w:space="0" w:color="auto"/>
            </w:tcBorders>
          </w:tcPr>
          <w:p w:rsidR="00C2161A" w:rsidRDefault="00C2161A" w:rsidP="00C2161A">
            <w:pPr>
              <w:spacing w:before="120" w:after="120"/>
            </w:pPr>
          </w:p>
        </w:tc>
        <w:tc>
          <w:tcPr>
            <w:tcW w:w="2694" w:type="dxa"/>
            <w:tcBorders>
              <w:top w:val="single" w:sz="4" w:space="0" w:color="auto"/>
              <w:left w:val="single" w:sz="4" w:space="0" w:color="auto"/>
            </w:tcBorders>
          </w:tcPr>
          <w:p w:rsidR="00C2161A" w:rsidRDefault="00C2161A" w:rsidP="00C2161A">
            <w:pPr>
              <w:spacing w:before="120" w:after="120"/>
            </w:pPr>
          </w:p>
        </w:tc>
        <w:tc>
          <w:tcPr>
            <w:tcW w:w="1843" w:type="dxa"/>
            <w:tcBorders>
              <w:top w:val="single" w:sz="4" w:space="0" w:color="auto"/>
            </w:tcBorders>
          </w:tcPr>
          <w:p w:rsidR="00C2161A" w:rsidRDefault="00C2161A" w:rsidP="00C2161A">
            <w:pPr>
              <w:spacing w:before="120" w:after="120"/>
              <w:jc w:val="center"/>
            </w:pPr>
            <w:r>
              <w:t>4</w:t>
            </w:r>
          </w:p>
        </w:tc>
        <w:tc>
          <w:tcPr>
            <w:tcW w:w="1133" w:type="dxa"/>
            <w:tcBorders>
              <w:top w:val="single" w:sz="4" w:space="0" w:color="auto"/>
              <w:right w:val="single" w:sz="4" w:space="0" w:color="auto"/>
            </w:tcBorders>
          </w:tcPr>
          <w:p w:rsidR="00C2161A" w:rsidRDefault="00C2161A" w:rsidP="002B01A9">
            <w:pPr>
              <w:spacing w:before="120" w:after="120"/>
              <w:jc w:val="center"/>
            </w:pPr>
            <w:r>
              <w:t>B1</w:t>
            </w:r>
          </w:p>
        </w:tc>
        <w:tc>
          <w:tcPr>
            <w:tcW w:w="7513" w:type="dxa"/>
            <w:tcBorders>
              <w:top w:val="single" w:sz="4" w:space="0" w:color="auto"/>
              <w:left w:val="single" w:sz="4" w:space="0" w:color="auto"/>
            </w:tcBorders>
          </w:tcPr>
          <w:p w:rsidR="00C2161A" w:rsidRDefault="00C2161A" w:rsidP="00C2161A">
            <w:pPr>
              <w:spacing w:before="120" w:after="120"/>
            </w:pPr>
            <w:r>
              <w:t>cao</w:t>
            </w:r>
          </w:p>
        </w:tc>
      </w:tr>
      <w:bookmarkEnd w:id="4"/>
    </w:tbl>
    <w:p w:rsidR="00E6215B" w:rsidRDefault="00E6215B" w:rsidP="007E5122"/>
    <w:sectPr w:rsidR="00E6215B" w:rsidSect="00E6215B">
      <w:footerReference w:type="default" r:id="rId3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61A" w:rsidRDefault="00C2161A" w:rsidP="0074553A">
      <w:r>
        <w:separator/>
      </w:r>
    </w:p>
  </w:endnote>
  <w:endnote w:type="continuationSeparator" w:id="0">
    <w:p w:rsidR="00C2161A" w:rsidRDefault="00C2161A"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1A" w:rsidRDefault="00C21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1A" w:rsidRDefault="00C2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61A" w:rsidRDefault="00C2161A" w:rsidP="0074553A">
      <w:r>
        <w:separator/>
      </w:r>
    </w:p>
  </w:footnote>
  <w:footnote w:type="continuationSeparator" w:id="0">
    <w:p w:rsidR="00C2161A" w:rsidRDefault="00C2161A"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15B"/>
    <w:rsid w:val="0001751C"/>
    <w:rsid w:val="00032484"/>
    <w:rsid w:val="00036C26"/>
    <w:rsid w:val="00041A45"/>
    <w:rsid w:val="00046AE5"/>
    <w:rsid w:val="0009448F"/>
    <w:rsid w:val="000F2FAB"/>
    <w:rsid w:val="001026DB"/>
    <w:rsid w:val="00102E79"/>
    <w:rsid w:val="001565AE"/>
    <w:rsid w:val="001A5A49"/>
    <w:rsid w:val="001C18EA"/>
    <w:rsid w:val="001E0007"/>
    <w:rsid w:val="00203117"/>
    <w:rsid w:val="00227144"/>
    <w:rsid w:val="002306AE"/>
    <w:rsid w:val="00294AB6"/>
    <w:rsid w:val="002A30E8"/>
    <w:rsid w:val="002B01A9"/>
    <w:rsid w:val="002D1479"/>
    <w:rsid w:val="002E51AE"/>
    <w:rsid w:val="00306BD2"/>
    <w:rsid w:val="003344C6"/>
    <w:rsid w:val="00383FE5"/>
    <w:rsid w:val="003A62A3"/>
    <w:rsid w:val="003B5E40"/>
    <w:rsid w:val="003D0009"/>
    <w:rsid w:val="003F411C"/>
    <w:rsid w:val="004051F4"/>
    <w:rsid w:val="00416812"/>
    <w:rsid w:val="00456BFB"/>
    <w:rsid w:val="00467368"/>
    <w:rsid w:val="004B1B0D"/>
    <w:rsid w:val="004D669A"/>
    <w:rsid w:val="004D7AA3"/>
    <w:rsid w:val="004E5A43"/>
    <w:rsid w:val="004F6513"/>
    <w:rsid w:val="005B15A8"/>
    <w:rsid w:val="005F24A9"/>
    <w:rsid w:val="006004D1"/>
    <w:rsid w:val="006238FA"/>
    <w:rsid w:val="006325CD"/>
    <w:rsid w:val="00632EDD"/>
    <w:rsid w:val="00672F68"/>
    <w:rsid w:val="006929F3"/>
    <w:rsid w:val="006A7CAA"/>
    <w:rsid w:val="006E5A79"/>
    <w:rsid w:val="006F426A"/>
    <w:rsid w:val="00707EC5"/>
    <w:rsid w:val="0074553A"/>
    <w:rsid w:val="007B7A09"/>
    <w:rsid w:val="007C55C8"/>
    <w:rsid w:val="007E5122"/>
    <w:rsid w:val="008267E9"/>
    <w:rsid w:val="008311A9"/>
    <w:rsid w:val="00845AE2"/>
    <w:rsid w:val="00853F2C"/>
    <w:rsid w:val="00856492"/>
    <w:rsid w:val="0088779C"/>
    <w:rsid w:val="008D072C"/>
    <w:rsid w:val="008D3546"/>
    <w:rsid w:val="008D7C59"/>
    <w:rsid w:val="008E36C7"/>
    <w:rsid w:val="008E40AD"/>
    <w:rsid w:val="00920D1F"/>
    <w:rsid w:val="00920ED1"/>
    <w:rsid w:val="009516F1"/>
    <w:rsid w:val="00987571"/>
    <w:rsid w:val="0099002D"/>
    <w:rsid w:val="009E3248"/>
    <w:rsid w:val="00A047CC"/>
    <w:rsid w:val="00A93E32"/>
    <w:rsid w:val="00AA7DE1"/>
    <w:rsid w:val="00AB0CB6"/>
    <w:rsid w:val="00AB6CE2"/>
    <w:rsid w:val="00AC7B0A"/>
    <w:rsid w:val="00AD6933"/>
    <w:rsid w:val="00B02B07"/>
    <w:rsid w:val="00B12CB2"/>
    <w:rsid w:val="00B23ACA"/>
    <w:rsid w:val="00B77485"/>
    <w:rsid w:val="00BC7EFC"/>
    <w:rsid w:val="00BD1C6E"/>
    <w:rsid w:val="00C0046C"/>
    <w:rsid w:val="00C15A7E"/>
    <w:rsid w:val="00C2161A"/>
    <w:rsid w:val="00C32C18"/>
    <w:rsid w:val="00C36E61"/>
    <w:rsid w:val="00C4461D"/>
    <w:rsid w:val="00C579F7"/>
    <w:rsid w:val="00C60EB0"/>
    <w:rsid w:val="00C61568"/>
    <w:rsid w:val="00CC4C9C"/>
    <w:rsid w:val="00CD6FBF"/>
    <w:rsid w:val="00D076A4"/>
    <w:rsid w:val="00D305B1"/>
    <w:rsid w:val="00D84179"/>
    <w:rsid w:val="00D97CDF"/>
    <w:rsid w:val="00DA5616"/>
    <w:rsid w:val="00DB49BB"/>
    <w:rsid w:val="00DB627B"/>
    <w:rsid w:val="00DD719F"/>
    <w:rsid w:val="00DE20BC"/>
    <w:rsid w:val="00E21DA2"/>
    <w:rsid w:val="00E2276C"/>
    <w:rsid w:val="00E332FE"/>
    <w:rsid w:val="00E40894"/>
    <w:rsid w:val="00E6215B"/>
    <w:rsid w:val="00E76E7D"/>
    <w:rsid w:val="00E807CF"/>
    <w:rsid w:val="00E83A25"/>
    <w:rsid w:val="00EB0B23"/>
    <w:rsid w:val="00EC64DB"/>
    <w:rsid w:val="00ED255D"/>
    <w:rsid w:val="00ED5392"/>
    <w:rsid w:val="00ED75CF"/>
    <w:rsid w:val="00F052CA"/>
    <w:rsid w:val="00F13FD8"/>
    <w:rsid w:val="00F56F63"/>
    <w:rsid w:val="00F75D6D"/>
    <w:rsid w:val="00FE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 id="V:Rule12" type="connector" idref="#_x0000_s1041"/>
        <o:r id="V:Rule13" type="connector" idref="#_x0000_s1042"/>
        <o:r id="V:Rule14" type="connector" idref="#Straight Arrow Connector 7"/>
      </o:rules>
    </o:shapelayout>
  </w:shapeDefaults>
  <w:decimalSymbol w:val="."/>
  <w:listSeparator w:val=","/>
  <w15:docId w15:val="{32568CB5-8CFC-488F-BE2E-99168847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BalloonText">
    <w:name w:val="Balloon Text"/>
    <w:basedOn w:val="Normal"/>
    <w:link w:val="BalloonTextChar"/>
    <w:rsid w:val="007E5122"/>
    <w:rPr>
      <w:rFonts w:ascii="Tahoma" w:hAnsi="Tahoma" w:cs="Tahoma"/>
      <w:sz w:val="16"/>
      <w:szCs w:val="16"/>
    </w:rPr>
  </w:style>
  <w:style w:type="character" w:customStyle="1" w:styleId="BalloonTextChar">
    <w:name w:val="Balloon Text Char"/>
    <w:basedOn w:val="DefaultParagraphFont"/>
    <w:link w:val="BalloonText"/>
    <w:rsid w:val="007E5122"/>
    <w:rPr>
      <w:rFonts w:ascii="Tahoma" w:hAnsi="Tahoma" w:cs="Tahoma"/>
      <w:sz w:val="16"/>
      <w:szCs w:val="16"/>
    </w:rPr>
  </w:style>
  <w:style w:type="character" w:styleId="PlaceholderText">
    <w:name w:val="Placeholder Text"/>
    <w:basedOn w:val="DefaultParagraphFont"/>
    <w:uiPriority w:val="99"/>
    <w:semiHidden/>
    <w:rsid w:val="00BD1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xcel.com"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earson.com/uk"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hyperlink" Target="http://www.edexcel.com/contactus"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footnotes" Target="footnotes.xml"/><Relationship Id="rId9" Type="http://schemas.openxmlformats.org/officeDocument/2006/relationships/hyperlink" Target="http://www.btec.co.uk"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Deko, Joanna</cp:lastModifiedBy>
  <cp:revision>9</cp:revision>
  <cp:lastPrinted>2017-02-27T11:23:00Z</cp:lastPrinted>
  <dcterms:created xsi:type="dcterms:W3CDTF">2017-02-21T12:10:00Z</dcterms:created>
  <dcterms:modified xsi:type="dcterms:W3CDTF">2017-03-03T20:09:00Z</dcterms:modified>
</cp:coreProperties>
</file>